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A7C" w:rsidRPr="00913A7C" w:rsidRDefault="00913A7C" w:rsidP="00913A7C">
      <w:pPr>
        <w:spacing w:line="360" w:lineRule="auto"/>
        <w:ind w:firstLineChars="200" w:firstLine="803"/>
        <w:jc w:val="center"/>
        <w:rPr>
          <w:b/>
          <w:color w:val="FF0000"/>
          <w:sz w:val="40"/>
          <w:szCs w:val="28"/>
        </w:rPr>
      </w:pPr>
      <w:r w:rsidRPr="00913A7C">
        <w:rPr>
          <w:b/>
          <w:color w:val="FF0000"/>
          <w:sz w:val="40"/>
          <w:szCs w:val="28"/>
        </w:rPr>
        <w:t>专题</w:t>
      </w:r>
      <w:r w:rsidRPr="00913A7C">
        <w:rPr>
          <w:b/>
          <w:color w:val="FF0000"/>
          <w:sz w:val="40"/>
          <w:szCs w:val="28"/>
        </w:rPr>
        <w:t>24</w:t>
      </w:r>
      <w:r w:rsidRPr="00913A7C">
        <w:rPr>
          <w:rFonts w:hint="eastAsia"/>
          <w:b/>
          <w:color w:val="FF0000"/>
          <w:sz w:val="40"/>
          <w:szCs w:val="28"/>
        </w:rPr>
        <w:t xml:space="preserve"> </w:t>
      </w:r>
      <w:r w:rsidRPr="00913A7C">
        <w:rPr>
          <w:b/>
          <w:color w:val="FF0000"/>
          <w:sz w:val="40"/>
          <w:szCs w:val="28"/>
        </w:rPr>
        <w:t>电路的动态分析</w:t>
      </w:r>
    </w:p>
    <w:p w:rsidR="00584441" w:rsidRDefault="00584441" w:rsidP="00913A7C">
      <w:pPr>
        <w:rPr>
          <w:rFonts w:hint="eastAsia"/>
          <w:b/>
          <w:color w:val="000000"/>
          <w:szCs w:val="21"/>
        </w:rPr>
      </w:pPr>
    </w:p>
    <w:p w:rsidR="00AC50B1" w:rsidRDefault="00AC50B1" w:rsidP="00AC50B1">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含有变阻器的动态电路分析</w:t>
      </w:r>
    </w:p>
    <w:p w:rsidR="00AC50B1" w:rsidRDefault="00AC50B1" w:rsidP="00AC50B1">
      <w:pPr>
        <w:spacing w:line="360" w:lineRule="auto"/>
        <w:jc w:val="left"/>
        <w:textAlignment w:val="center"/>
        <w:rPr>
          <w:bCs/>
        </w:rPr>
      </w:pPr>
      <w:r>
        <w:rPr>
          <w:bCs/>
        </w:rPr>
        <w:t>1</w:t>
      </w:r>
      <w:r>
        <w:rPr>
          <w:bCs/>
        </w:rPr>
        <w:t>．（</w:t>
      </w:r>
      <w:r>
        <w:rPr>
          <w:bCs/>
        </w:rPr>
        <w:t>2021·</w:t>
      </w:r>
      <w:r>
        <w:rPr>
          <w:bCs/>
        </w:rPr>
        <w:t>安徽合肥市</w:t>
      </w:r>
      <w:r>
        <w:rPr>
          <w:bCs/>
        </w:rPr>
        <w:t>·</w:t>
      </w:r>
      <w:r>
        <w:rPr>
          <w:bCs/>
        </w:rPr>
        <w:t>九年级期末）如图所示电路略，合开关</w:t>
      </w:r>
      <w:r>
        <w:rPr>
          <w:bCs/>
        </w:rPr>
        <w:t>S</w:t>
      </w:r>
      <w:r>
        <w:rPr>
          <w:bCs/>
        </w:rPr>
        <w:t>，滑动变滑片向右移动过程中，下列选项中判断正确的是（　　）</w:t>
      </w:r>
    </w:p>
    <w:p w:rsidR="00AC50B1" w:rsidRDefault="00AC50B1" w:rsidP="00AC50B1">
      <w:pPr>
        <w:spacing w:line="360" w:lineRule="auto"/>
        <w:jc w:val="left"/>
        <w:textAlignment w:val="center"/>
        <w:rPr>
          <w:bCs/>
        </w:rPr>
      </w:pPr>
      <w:r>
        <w:rPr>
          <w:bCs/>
          <w:noProof/>
        </w:rPr>
        <w:drawing>
          <wp:inline distT="0" distB="0" distL="0" distR="0">
            <wp:extent cx="1733550" cy="1152525"/>
            <wp:effectExtent l="0" t="0" r="0" b="9525"/>
            <wp:docPr id="220" name="图片 2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1152525"/>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A</w:t>
      </w:r>
      <w:r>
        <w:rPr>
          <w:bCs/>
        </w:rPr>
        <w:t>．电压表</w:t>
      </w:r>
      <w:r>
        <w:rPr>
          <w:bCs/>
        </w:rPr>
        <w:t>V</w:t>
      </w:r>
      <w:r>
        <w:rPr>
          <w:bCs/>
        </w:rPr>
        <w:t>示数变大，</w:t>
      </w:r>
      <w:r>
        <w:rPr>
          <w:bCs/>
        </w:rPr>
        <w:t>A</w:t>
      </w:r>
      <w:r>
        <w:rPr>
          <w:bCs/>
          <w:vertAlign w:val="subscript"/>
        </w:rPr>
        <w:t>2</w:t>
      </w:r>
      <w:r>
        <w:rPr>
          <w:bCs/>
        </w:rPr>
        <w:t>示数变小，电压表</w:t>
      </w:r>
      <w:r>
        <w:rPr>
          <w:bCs/>
        </w:rPr>
        <w:t>V</w:t>
      </w:r>
      <w:r>
        <w:rPr>
          <w:bCs/>
        </w:rPr>
        <w:t>与电流表</w:t>
      </w:r>
      <w:r>
        <w:rPr>
          <w:bCs/>
        </w:rPr>
        <w:t>A</w:t>
      </w:r>
      <w:r>
        <w:rPr>
          <w:bCs/>
        </w:rPr>
        <w:t>示数的比值变大</w:t>
      </w:r>
    </w:p>
    <w:p w:rsidR="00AC50B1" w:rsidRDefault="00AC50B1" w:rsidP="00AC50B1">
      <w:pPr>
        <w:spacing w:line="360" w:lineRule="auto"/>
        <w:jc w:val="left"/>
        <w:textAlignment w:val="center"/>
        <w:rPr>
          <w:bCs/>
        </w:rPr>
      </w:pPr>
      <w:r>
        <w:rPr>
          <w:bCs/>
        </w:rPr>
        <w:t>B</w:t>
      </w:r>
      <w:r>
        <w:rPr>
          <w:bCs/>
        </w:rPr>
        <w:t>．电压表</w:t>
      </w:r>
      <w:r>
        <w:rPr>
          <w:bCs/>
        </w:rPr>
        <w:t>V</w:t>
      </w:r>
      <w:r>
        <w:rPr>
          <w:bCs/>
        </w:rPr>
        <w:t>示数不变，</w:t>
      </w:r>
      <w:r>
        <w:rPr>
          <w:bCs/>
        </w:rPr>
        <w:t>A</w:t>
      </w:r>
      <w:r>
        <w:rPr>
          <w:bCs/>
          <w:vertAlign w:val="subscript"/>
        </w:rPr>
        <w:t>1</w:t>
      </w:r>
      <w:r>
        <w:rPr>
          <w:bCs/>
        </w:rPr>
        <w:t>示数不变，电压表</w:t>
      </w:r>
      <w:r>
        <w:rPr>
          <w:bCs/>
        </w:rPr>
        <w:t>V</w:t>
      </w:r>
      <w:r>
        <w:rPr>
          <w:bCs/>
        </w:rPr>
        <w:t>与电流表</w:t>
      </w:r>
      <w:r>
        <w:rPr>
          <w:bCs/>
        </w:rPr>
        <w:t>A</w:t>
      </w:r>
      <w:r>
        <w:rPr>
          <w:bCs/>
        </w:rPr>
        <w:t>示数的比值变大</w:t>
      </w:r>
    </w:p>
    <w:p w:rsidR="00AC50B1" w:rsidRDefault="00AC50B1" w:rsidP="00AC50B1">
      <w:pPr>
        <w:spacing w:line="360" w:lineRule="auto"/>
        <w:jc w:val="left"/>
        <w:textAlignment w:val="center"/>
        <w:rPr>
          <w:bCs/>
        </w:rPr>
      </w:pPr>
      <w:r>
        <w:rPr>
          <w:bCs/>
        </w:rPr>
        <w:t>C</w:t>
      </w:r>
      <w:r>
        <w:rPr>
          <w:bCs/>
        </w:rPr>
        <w:t>．电压表</w:t>
      </w:r>
      <w:r>
        <w:rPr>
          <w:bCs/>
        </w:rPr>
        <w:t>V</w:t>
      </w:r>
      <w:r>
        <w:rPr>
          <w:bCs/>
        </w:rPr>
        <w:t>示数不变，</w:t>
      </w:r>
      <w:r>
        <w:rPr>
          <w:bCs/>
        </w:rPr>
        <w:t xml:space="preserve">A </w:t>
      </w:r>
      <w:r>
        <w:rPr>
          <w:bCs/>
        </w:rPr>
        <w:t>示数变小，电压表</w:t>
      </w:r>
      <w:r>
        <w:rPr>
          <w:bCs/>
        </w:rPr>
        <w:t>V</w:t>
      </w:r>
      <w:r>
        <w:rPr>
          <w:bCs/>
        </w:rPr>
        <w:t>与电流表</w:t>
      </w:r>
      <w:r>
        <w:rPr>
          <w:bCs/>
        </w:rPr>
        <w:t>A</w:t>
      </w:r>
      <w:r>
        <w:rPr>
          <w:bCs/>
          <w:vertAlign w:val="subscript"/>
        </w:rPr>
        <w:t>2</w:t>
      </w:r>
      <w:r>
        <w:rPr>
          <w:bCs/>
        </w:rPr>
        <w:t>示数的比值变小</w:t>
      </w:r>
    </w:p>
    <w:p w:rsidR="00AC50B1" w:rsidRDefault="00AC50B1" w:rsidP="00AC50B1">
      <w:pPr>
        <w:spacing w:line="360" w:lineRule="auto"/>
        <w:jc w:val="left"/>
        <w:textAlignment w:val="center"/>
        <w:rPr>
          <w:bCs/>
        </w:rPr>
      </w:pPr>
      <w:r>
        <w:rPr>
          <w:bCs/>
        </w:rPr>
        <w:t>D</w:t>
      </w:r>
      <w:r>
        <w:rPr>
          <w:bCs/>
        </w:rPr>
        <w:t>．电压表</w:t>
      </w:r>
      <w:r>
        <w:rPr>
          <w:bCs/>
        </w:rPr>
        <w:t>V</w:t>
      </w:r>
      <w:r>
        <w:rPr>
          <w:bCs/>
        </w:rPr>
        <w:t>示数变小，</w:t>
      </w:r>
      <w:r>
        <w:rPr>
          <w:bCs/>
        </w:rPr>
        <w:t>A</w:t>
      </w:r>
      <w:r>
        <w:rPr>
          <w:bCs/>
          <w:vertAlign w:val="subscript"/>
        </w:rPr>
        <w:t>2</w:t>
      </w:r>
      <w:r>
        <w:rPr>
          <w:bCs/>
        </w:rPr>
        <w:t>示数变小，电压表</w:t>
      </w:r>
      <w:r>
        <w:rPr>
          <w:bCs/>
        </w:rPr>
        <w:t>V</w:t>
      </w:r>
      <w:r>
        <w:rPr>
          <w:bCs/>
        </w:rPr>
        <w:t>与电流表</w:t>
      </w:r>
      <w:r>
        <w:rPr>
          <w:bCs/>
        </w:rPr>
        <w:t>A</w:t>
      </w:r>
      <w:r>
        <w:rPr>
          <w:bCs/>
          <w:vertAlign w:val="subscript"/>
        </w:rPr>
        <w:t>1</w:t>
      </w:r>
      <w:r>
        <w:rPr>
          <w:bCs/>
        </w:rPr>
        <w:t>示数的比值不变</w:t>
      </w:r>
    </w:p>
    <w:p w:rsidR="00AC50B1" w:rsidRDefault="00AC50B1" w:rsidP="00AC50B1">
      <w:pPr>
        <w:spacing w:line="360" w:lineRule="auto"/>
        <w:jc w:val="left"/>
        <w:textAlignment w:val="center"/>
        <w:rPr>
          <w:bCs/>
        </w:rPr>
      </w:pPr>
      <w:r>
        <w:rPr>
          <w:bCs/>
        </w:rPr>
        <w:t>2</w:t>
      </w:r>
      <w:r>
        <w:rPr>
          <w:bCs/>
        </w:rPr>
        <w:t>．（</w:t>
      </w:r>
      <w:r>
        <w:rPr>
          <w:bCs/>
        </w:rPr>
        <w:t>2021·</w:t>
      </w:r>
      <w:r>
        <w:rPr>
          <w:bCs/>
        </w:rPr>
        <w:t>安徽淮北市</w:t>
      </w:r>
      <w:r>
        <w:rPr>
          <w:bCs/>
        </w:rPr>
        <w:t>·</w:t>
      </w:r>
      <w:r>
        <w:rPr>
          <w:bCs/>
        </w:rPr>
        <w:t>九年级期末）如图甲所示，电源电压保持不变，</w:t>
      </w:r>
      <w:r>
        <w:rPr>
          <w:bCs/>
        </w:rPr>
        <w:object w:dxaOrig="28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75" o:spid="_x0000_i1025"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975" DrawAspect="Content" ObjectID="_1677217178" r:id="rId9"/>
        </w:object>
      </w:r>
      <w:r>
        <w:rPr>
          <w:bCs/>
        </w:rPr>
        <w:t>为定值电阻。当闭合开关</w:t>
      </w:r>
      <w:r>
        <w:rPr>
          <w:bCs/>
        </w:rPr>
        <w:t>S</w:t>
      </w:r>
      <w:r>
        <w:rPr>
          <w:bCs/>
        </w:rPr>
        <w:t>，调节滑动变阻器</w:t>
      </w:r>
      <w:r>
        <w:rPr>
          <w:bCs/>
        </w:rPr>
        <w:object w:dxaOrig="300" w:dyaOrig="362">
          <v:shape id="对象 976" o:spid="_x0000_i1026" type="#_x0000_t75" alt="eqId8a1390aa3d754ef184290306ffa757dc" style="width:15pt;height:18pt;mso-wrap-style:square;mso-position-horizontal-relative:page;mso-position-vertical-relative:page" o:ole="">
            <v:imagedata r:id="rId10" o:title="eqId8a1390aa3d754ef184290306ffa757dc"/>
          </v:shape>
          <o:OLEObject Type="Embed" ProgID="Equation.DSMT4" ShapeID="对象 976" DrawAspect="Content" ObjectID="_1677217179" r:id="rId11"/>
        </w:object>
      </w:r>
      <w:r>
        <w:rPr>
          <w:bCs/>
        </w:rPr>
        <w:t>，使其阻值从最大变化到最小，两个电阻的</w:t>
      </w:r>
      <w:r>
        <w:rPr>
          <w:bCs/>
        </w:rPr>
        <w:t>“</w:t>
      </w:r>
      <w:r>
        <w:rPr>
          <w:bCs/>
        </w:rPr>
        <w:object w:dxaOrig="585" w:dyaOrig="285">
          <v:shape id="对象 977" o:spid="_x0000_i1027" type="#_x0000_t75" alt="eqId0d7f222744ab4eb2a9bc0500b35d73e9" style="width:29.25pt;height:14.25pt;mso-wrap-style:square;mso-position-horizontal-relative:page;mso-position-vertical-relative:page" o:ole="">
            <v:imagedata r:id="rId12" o:title="eqId0d7f222744ab4eb2a9bc0500b35d73e9"/>
          </v:shape>
          <o:OLEObject Type="Embed" ProgID="Equation.DSMT4" ShapeID="对象 977" DrawAspect="Content" ObjectID="_1677217180" r:id="rId13"/>
        </w:object>
      </w:r>
      <w:r>
        <w:rPr>
          <w:bCs/>
        </w:rPr>
        <w:t xml:space="preserve"> ”</w:t>
      </w:r>
      <w:r>
        <w:rPr>
          <w:bCs/>
        </w:rPr>
        <w:t>关系图像如图乙所示。下列判断正确的是（　　）</w:t>
      </w:r>
    </w:p>
    <w:p w:rsidR="00AC50B1" w:rsidRDefault="00AC50B1" w:rsidP="00AC50B1">
      <w:pPr>
        <w:spacing w:line="360" w:lineRule="auto"/>
        <w:jc w:val="left"/>
        <w:textAlignment w:val="center"/>
        <w:rPr>
          <w:bCs/>
        </w:rPr>
      </w:pPr>
      <w:r>
        <w:rPr>
          <w:bCs/>
          <w:noProof/>
        </w:rPr>
        <w:drawing>
          <wp:inline distT="0" distB="0" distL="0" distR="0">
            <wp:extent cx="3143250" cy="1581150"/>
            <wp:effectExtent l="0" t="0" r="0" b="0"/>
            <wp:docPr id="219" name="图片 2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3250" cy="1581150"/>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A</w:t>
      </w:r>
      <w:r>
        <w:rPr>
          <w:bCs/>
        </w:rPr>
        <w:t>．电流表</w:t>
      </w:r>
      <w:r>
        <w:rPr>
          <w:bCs/>
        </w:rPr>
        <w:t>A</w:t>
      </w:r>
      <w:r>
        <w:rPr>
          <w:bCs/>
        </w:rPr>
        <w:t>的示数逐渐变小</w:t>
      </w:r>
    </w:p>
    <w:p w:rsidR="00AC50B1" w:rsidRDefault="00AC50B1" w:rsidP="00AC50B1">
      <w:pPr>
        <w:spacing w:line="360" w:lineRule="auto"/>
        <w:jc w:val="left"/>
        <w:textAlignment w:val="center"/>
        <w:rPr>
          <w:bCs/>
        </w:rPr>
      </w:pPr>
      <w:r>
        <w:rPr>
          <w:bCs/>
        </w:rPr>
        <w:t>B</w:t>
      </w:r>
      <w:r>
        <w:rPr>
          <w:bCs/>
        </w:rPr>
        <w:t>．电压表</w:t>
      </w:r>
      <w:r>
        <w:rPr>
          <w:bCs/>
        </w:rPr>
        <w:object w:dxaOrig="300" w:dyaOrig="360">
          <v:shape id="对象 978" o:spid="_x0000_i1028" type="#_x0000_t75" alt="eqIdcb99c3429aca402789934f854beae342" style="width:15pt;height:18pt;mso-wrap-style:square;mso-position-horizontal-relative:page;mso-position-vertical-relative:page" o:ole="">
            <v:imagedata r:id="rId15" o:title="eqIdcb99c3429aca402789934f854beae342"/>
          </v:shape>
          <o:OLEObject Type="Embed" ProgID="Equation.DSMT4" ShapeID="对象 978" DrawAspect="Content" ObjectID="_1677217181" r:id="rId16"/>
        </w:object>
      </w:r>
      <w:r>
        <w:rPr>
          <w:bCs/>
        </w:rPr>
        <w:t>示数逐渐变大</w:t>
      </w:r>
    </w:p>
    <w:p w:rsidR="00AC50B1" w:rsidRDefault="00AC50B1" w:rsidP="00AC50B1">
      <w:pPr>
        <w:spacing w:line="360" w:lineRule="auto"/>
        <w:jc w:val="left"/>
        <w:textAlignment w:val="center"/>
        <w:rPr>
          <w:bCs/>
        </w:rPr>
      </w:pPr>
      <w:r>
        <w:rPr>
          <w:bCs/>
        </w:rPr>
        <w:t>C</w:t>
      </w:r>
      <w:r>
        <w:rPr>
          <w:bCs/>
        </w:rPr>
        <w:t>．定值电阻</w:t>
      </w:r>
      <w:r>
        <w:rPr>
          <w:bCs/>
        </w:rPr>
        <w:object w:dxaOrig="285" w:dyaOrig="435">
          <v:shape id="对象 979" o:spid="_x0000_i1029"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979" DrawAspect="Content" ObjectID="_1677217182" r:id="rId17"/>
        </w:object>
      </w:r>
      <w:r>
        <w:rPr>
          <w:bCs/>
        </w:rPr>
        <w:t>的阻值为</w:t>
      </w:r>
      <w:r>
        <w:rPr>
          <w:bCs/>
        </w:rPr>
        <w:t>10Ω</w:t>
      </w:r>
    </w:p>
    <w:p w:rsidR="00AC50B1" w:rsidRDefault="00AC50B1" w:rsidP="00AC50B1">
      <w:pPr>
        <w:spacing w:line="360" w:lineRule="auto"/>
        <w:jc w:val="left"/>
        <w:textAlignment w:val="center"/>
        <w:rPr>
          <w:bCs/>
        </w:rPr>
      </w:pPr>
      <w:r>
        <w:rPr>
          <w:bCs/>
        </w:rPr>
        <w:t>D</w:t>
      </w:r>
      <w:r>
        <w:rPr>
          <w:bCs/>
        </w:rPr>
        <w:t>．滑动变阻器</w:t>
      </w:r>
      <w:r>
        <w:rPr>
          <w:bCs/>
        </w:rPr>
        <w:object w:dxaOrig="300" w:dyaOrig="362">
          <v:shape id="对象 980" o:spid="_x0000_i1030" type="#_x0000_t75" alt="eqId8a1390aa3d754ef184290306ffa757dc" style="width:15pt;height:18pt;mso-wrap-style:square;mso-position-horizontal-relative:page;mso-position-vertical-relative:page" o:ole="">
            <v:imagedata r:id="rId10" o:title="eqId8a1390aa3d754ef184290306ffa757dc"/>
          </v:shape>
          <o:OLEObject Type="Embed" ProgID="Equation.DSMT4" ShapeID="对象 980" DrawAspect="Content" ObjectID="_1677217183" r:id="rId18"/>
        </w:object>
      </w:r>
      <w:r>
        <w:rPr>
          <w:bCs/>
        </w:rPr>
        <w:t>的阻值变化范围为</w:t>
      </w:r>
      <w:r>
        <w:rPr>
          <w:bCs/>
        </w:rPr>
        <w:t>0~10Ω</w:t>
      </w:r>
    </w:p>
    <w:p w:rsidR="00AC50B1" w:rsidRDefault="00AC50B1" w:rsidP="00AC50B1">
      <w:pPr>
        <w:spacing w:line="360" w:lineRule="auto"/>
        <w:jc w:val="left"/>
        <w:textAlignment w:val="center"/>
        <w:rPr>
          <w:bCs/>
        </w:rPr>
      </w:pPr>
      <w:r>
        <w:rPr>
          <w:bCs/>
        </w:rPr>
        <w:t>3</w:t>
      </w:r>
      <w:r>
        <w:rPr>
          <w:bCs/>
        </w:rPr>
        <w:t>．（</w:t>
      </w:r>
      <w:r>
        <w:rPr>
          <w:bCs/>
        </w:rPr>
        <w:t>2020·</w:t>
      </w:r>
      <w:r>
        <w:rPr>
          <w:bCs/>
        </w:rPr>
        <w:t>安徽合肥市</w:t>
      </w:r>
      <w:r>
        <w:rPr>
          <w:bCs/>
        </w:rPr>
        <w:t>·</w:t>
      </w:r>
      <w:r>
        <w:rPr>
          <w:bCs/>
        </w:rPr>
        <w:t>九年级期末）如图是一个环境温度监控电路原理图。电源电压不变，</w:t>
      </w:r>
      <w:r>
        <w:rPr>
          <w:bCs/>
          <w:i/>
        </w:rPr>
        <w:t>R</w:t>
      </w:r>
      <w:r>
        <w:rPr>
          <w:bCs/>
          <w:vertAlign w:val="subscript"/>
        </w:rPr>
        <w:t>0</w:t>
      </w:r>
      <w:r>
        <w:rPr>
          <w:bCs/>
        </w:rPr>
        <w:t>为定值电阻，</w:t>
      </w:r>
      <w:r>
        <w:rPr>
          <w:bCs/>
          <w:i/>
        </w:rPr>
        <w:t>R</w:t>
      </w:r>
      <w:r>
        <w:rPr>
          <w:bCs/>
        </w:rPr>
        <w:t>是用半导体材料制成的热敏电阻，其电阻值会随温度的升高而变小。若环境温度升高，闭合开关</w:t>
      </w:r>
      <w:r>
        <w:rPr>
          <w:bCs/>
        </w:rPr>
        <w:t>S</w:t>
      </w:r>
      <w:r>
        <w:rPr>
          <w:bCs/>
        </w:rPr>
        <w:t>。则（</w:t>
      </w:r>
      <w:r>
        <w:rPr>
          <w:bCs/>
        </w:rPr>
        <w:t xml:space="preserve">  </w:t>
      </w:r>
      <w:r>
        <w:rPr>
          <w:bCs/>
        </w:rPr>
        <w:t>）</w:t>
      </w:r>
    </w:p>
    <w:p w:rsidR="00AC50B1" w:rsidRDefault="00AC50B1" w:rsidP="00AC50B1">
      <w:pPr>
        <w:spacing w:line="360" w:lineRule="auto"/>
        <w:jc w:val="left"/>
        <w:textAlignment w:val="center"/>
        <w:rPr>
          <w:bCs/>
        </w:rPr>
      </w:pPr>
      <w:r>
        <w:rPr>
          <w:bCs/>
          <w:noProof/>
        </w:rPr>
        <w:lastRenderedPageBreak/>
        <w:drawing>
          <wp:inline distT="0" distB="0" distL="0" distR="0">
            <wp:extent cx="1447800" cy="828675"/>
            <wp:effectExtent l="0" t="0" r="0" b="9525"/>
            <wp:docPr id="218" name="图片 2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0" cy="828675"/>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A</w:t>
      </w:r>
      <w:r>
        <w:rPr>
          <w:bCs/>
        </w:rPr>
        <w:t>．热敏电阻</w:t>
      </w:r>
      <w:r>
        <w:rPr>
          <w:bCs/>
          <w:i/>
        </w:rPr>
        <w:t xml:space="preserve"> R</w:t>
      </w:r>
      <w:r>
        <w:rPr>
          <w:bCs/>
        </w:rPr>
        <w:t>的阻值变大</w:t>
      </w:r>
    </w:p>
    <w:p w:rsidR="00AC50B1" w:rsidRDefault="00AC50B1" w:rsidP="00AC50B1">
      <w:pPr>
        <w:spacing w:line="360" w:lineRule="auto"/>
        <w:jc w:val="left"/>
        <w:textAlignment w:val="center"/>
        <w:rPr>
          <w:bCs/>
        </w:rPr>
      </w:pPr>
      <w:r>
        <w:rPr>
          <w:bCs/>
        </w:rPr>
        <w:t>B</w:t>
      </w:r>
      <w:r>
        <w:rPr>
          <w:bCs/>
        </w:rPr>
        <w:t>．电压表的示数变大</w:t>
      </w:r>
    </w:p>
    <w:p w:rsidR="00AC50B1" w:rsidRDefault="00AC50B1" w:rsidP="00AC50B1">
      <w:pPr>
        <w:spacing w:line="360" w:lineRule="auto"/>
        <w:jc w:val="left"/>
        <w:textAlignment w:val="center"/>
        <w:rPr>
          <w:bCs/>
        </w:rPr>
      </w:pPr>
      <w:r>
        <w:rPr>
          <w:bCs/>
        </w:rPr>
        <w:t>C</w:t>
      </w:r>
      <w:r>
        <w:rPr>
          <w:bCs/>
        </w:rPr>
        <w:t>．通过电阻</w:t>
      </w:r>
      <w:r>
        <w:rPr>
          <w:bCs/>
          <w:i/>
        </w:rPr>
        <w:t>R</w:t>
      </w:r>
      <w:r>
        <w:rPr>
          <w:bCs/>
        </w:rPr>
        <w:t>的电流变小</w:t>
      </w:r>
    </w:p>
    <w:p w:rsidR="00AC50B1" w:rsidRDefault="00AC50B1" w:rsidP="00AC50B1">
      <w:pPr>
        <w:spacing w:line="360" w:lineRule="auto"/>
        <w:jc w:val="left"/>
        <w:textAlignment w:val="center"/>
        <w:rPr>
          <w:bCs/>
        </w:rPr>
      </w:pPr>
      <w:r>
        <w:rPr>
          <w:bCs/>
        </w:rPr>
        <w:t>D</w:t>
      </w:r>
      <w:r>
        <w:rPr>
          <w:bCs/>
        </w:rPr>
        <w:t>．电阻</w:t>
      </w:r>
      <w:r>
        <w:rPr>
          <w:bCs/>
          <w:i/>
        </w:rPr>
        <w:t xml:space="preserve"> R</w:t>
      </w:r>
      <w:r>
        <w:rPr>
          <w:bCs/>
        </w:rPr>
        <w:t>两端电压变大</w:t>
      </w:r>
    </w:p>
    <w:p w:rsidR="00AC50B1" w:rsidRDefault="00AC50B1" w:rsidP="00AC50B1">
      <w:pPr>
        <w:spacing w:line="360" w:lineRule="auto"/>
        <w:jc w:val="left"/>
        <w:textAlignment w:val="center"/>
        <w:rPr>
          <w:bCs/>
        </w:rPr>
      </w:pPr>
      <w:r>
        <w:rPr>
          <w:bCs/>
        </w:rPr>
        <w:t>4</w:t>
      </w:r>
      <w:r>
        <w:rPr>
          <w:bCs/>
        </w:rPr>
        <w:t>．（</w:t>
      </w:r>
      <w:r>
        <w:rPr>
          <w:bCs/>
        </w:rPr>
        <w:t>2020·</w:t>
      </w:r>
      <w:r>
        <w:rPr>
          <w:bCs/>
        </w:rPr>
        <w:t>安徽淮北市</w:t>
      </w:r>
      <w:r>
        <w:rPr>
          <w:bCs/>
        </w:rPr>
        <w:t>·</w:t>
      </w:r>
      <w:r>
        <w:rPr>
          <w:bCs/>
        </w:rPr>
        <w:t>九年级月考）在如图所示的电路中，滑动变阻器</w:t>
      </w:r>
      <w:r>
        <w:rPr>
          <w:bCs/>
        </w:rPr>
        <w:object w:dxaOrig="285" w:dyaOrig="435">
          <v:shape id="对象 984" o:spid="_x0000_i1031"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984" DrawAspect="Content" ObjectID="_1677217184" r:id="rId20"/>
        </w:object>
      </w:r>
      <w:r>
        <w:rPr>
          <w:bCs/>
        </w:rPr>
        <w:t>的最大阻值是</w:t>
      </w:r>
      <w:r>
        <w:rPr>
          <w:bCs/>
        </w:rPr>
        <w:object w:dxaOrig="500" w:dyaOrig="280">
          <v:shape id="对象 985" o:spid="_x0000_i1032" type="#_x0000_t75" alt="eqId91e1847aeac749d899fed74ca62c15f2" style="width:24.75pt;height:14.25pt;mso-wrap-style:square;mso-position-horizontal-relative:page;mso-position-vertical-relative:page" o:ole="">
            <v:imagedata r:id="rId21" o:title="eqId91e1847aeac749d899fed74ca62c15f2"/>
          </v:shape>
          <o:OLEObject Type="Embed" ProgID="Equation.DSMT4" ShapeID="对象 985" DrawAspect="Content" ObjectID="_1677217185" r:id="rId22"/>
        </w:object>
      </w:r>
      <w:r>
        <w:rPr>
          <w:bCs/>
        </w:rPr>
        <w:t>，定值电阻</w:t>
      </w:r>
      <w:r>
        <w:rPr>
          <w:bCs/>
        </w:rPr>
        <w:object w:dxaOrig="300" w:dyaOrig="362">
          <v:shape id="对象 986" o:spid="_x0000_i1033" type="#_x0000_t75" alt="eqId8a1390aa3d754ef184290306ffa757dc" style="width:15pt;height:18pt;mso-wrap-style:square;mso-position-horizontal-relative:page;mso-position-vertical-relative:page" o:ole="">
            <v:imagedata r:id="rId10" o:title="eqId8a1390aa3d754ef184290306ffa757dc"/>
          </v:shape>
          <o:OLEObject Type="Embed" ProgID="Equation.DSMT4" ShapeID="对象 986" DrawAspect="Content" ObjectID="_1677217186" r:id="rId23"/>
        </w:object>
      </w:r>
      <w:r>
        <w:rPr>
          <w:bCs/>
        </w:rPr>
        <w:t>的阻值是</w:t>
      </w:r>
      <w:r>
        <w:rPr>
          <w:bCs/>
        </w:rPr>
        <w:object w:dxaOrig="438" w:dyaOrig="265">
          <v:shape id="对象 987" o:spid="_x0000_i1034" type="#_x0000_t75" alt="eqId812a0b62bce043dbb38d6b03db614164" style="width:21.75pt;height:13.5pt;mso-wrap-style:square;mso-position-horizontal-relative:page;mso-position-vertical-relative:page" o:ole="">
            <v:imagedata r:id="rId24" o:title="eqId812a0b62bce043dbb38d6b03db614164"/>
          </v:shape>
          <o:OLEObject Type="Embed" ProgID="Equation.DSMT4" ShapeID="对象 987" DrawAspect="Content" ObjectID="_1677217187" r:id="rId25"/>
        </w:object>
      </w:r>
      <w:r>
        <w:rPr>
          <w:bCs/>
        </w:rPr>
        <w:t>，电源电压是</w:t>
      </w:r>
      <w:r>
        <w:rPr>
          <w:bCs/>
        </w:rPr>
        <w:object w:dxaOrig="380" w:dyaOrig="285">
          <v:shape id="对象 988" o:spid="_x0000_i1035" type="#_x0000_t75" alt="eqIddb9f92b6a3f744c0abad905f51507d4b" style="width:18.75pt;height:14.25pt;mso-wrap-style:square;mso-position-horizontal-relative:page;mso-position-vertical-relative:page" o:ole="">
            <v:imagedata r:id="rId26" o:title="eqIddb9f92b6a3f744c0abad905f51507d4b"/>
          </v:shape>
          <o:OLEObject Type="Embed" ProgID="Equation.DSMT4" ShapeID="对象 988" DrawAspect="Content" ObjectID="_1677217188" r:id="rId27"/>
        </w:object>
      </w:r>
      <w:r>
        <w:rPr>
          <w:bCs/>
        </w:rPr>
        <w:t>，且保持不变，当滑动变阻器的滑片</w:t>
      </w:r>
      <w:r>
        <w:rPr>
          <w:bCs/>
        </w:rPr>
        <w:t>P</w:t>
      </w:r>
      <w:r>
        <w:rPr>
          <w:bCs/>
        </w:rPr>
        <w:t>由</w:t>
      </w:r>
      <w:r>
        <w:rPr>
          <w:bCs/>
          <w:i/>
        </w:rPr>
        <w:t>a</w:t>
      </w:r>
      <w:r>
        <w:rPr>
          <w:bCs/>
        </w:rPr>
        <w:t>端滑到</w:t>
      </w:r>
      <w:r>
        <w:rPr>
          <w:bCs/>
          <w:i/>
        </w:rPr>
        <w:t>b</w:t>
      </w:r>
      <w:r>
        <w:rPr>
          <w:bCs/>
        </w:rPr>
        <w:t>端时，电压表的示数变化范围是（　　）</w:t>
      </w:r>
    </w:p>
    <w:p w:rsidR="00AC50B1" w:rsidRDefault="00AC50B1" w:rsidP="00AC50B1">
      <w:pPr>
        <w:spacing w:line="360" w:lineRule="auto"/>
        <w:jc w:val="left"/>
        <w:textAlignment w:val="center"/>
        <w:rPr>
          <w:bCs/>
        </w:rPr>
      </w:pPr>
      <w:r>
        <w:rPr>
          <w:bCs/>
          <w:noProof/>
        </w:rPr>
        <w:drawing>
          <wp:inline distT="0" distB="0" distL="0" distR="0">
            <wp:extent cx="1676400" cy="1514475"/>
            <wp:effectExtent l="0" t="0" r="0" b="9525"/>
            <wp:docPr id="217" name="图片 2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76400" cy="1514475"/>
                    </a:xfrm>
                    <a:prstGeom prst="rect">
                      <a:avLst/>
                    </a:prstGeom>
                    <a:noFill/>
                    <a:ln>
                      <a:noFill/>
                    </a:ln>
                  </pic:spPr>
                </pic:pic>
              </a:graphicData>
            </a:graphic>
          </wp:inline>
        </w:drawing>
      </w:r>
    </w:p>
    <w:p w:rsidR="00AC50B1" w:rsidRDefault="00AC50B1" w:rsidP="00AC50B1">
      <w:pPr>
        <w:tabs>
          <w:tab w:val="left" w:pos="2076"/>
          <w:tab w:val="left" w:pos="4153"/>
          <w:tab w:val="left" w:pos="6229"/>
        </w:tabs>
        <w:spacing w:line="360" w:lineRule="auto"/>
        <w:jc w:val="left"/>
        <w:textAlignment w:val="center"/>
        <w:rPr>
          <w:bCs/>
        </w:rPr>
      </w:pPr>
      <w:r>
        <w:rPr>
          <w:bCs/>
        </w:rPr>
        <w:t>A</w:t>
      </w:r>
      <w:r>
        <w:rPr>
          <w:bCs/>
        </w:rPr>
        <w:t>．</w:t>
      </w:r>
      <w:r>
        <w:rPr>
          <w:bCs/>
        </w:rPr>
        <w:object w:dxaOrig="740" w:dyaOrig="280">
          <v:shape id="对象 989" o:spid="_x0000_i1036" type="#_x0000_t75" alt="eqId6385095708ee4e26a301469618c6a123" style="width:36.75pt;height:14.25pt;mso-wrap-style:square;mso-position-horizontal-relative:page;mso-position-vertical-relative:page" o:ole="">
            <v:imagedata r:id="rId29" o:title="eqId6385095708ee4e26a301469618c6a123"/>
          </v:shape>
          <o:OLEObject Type="Embed" ProgID="Equation.DSMT4" ShapeID="对象 989" DrawAspect="Content" ObjectID="_1677217189" r:id="rId30"/>
        </w:object>
      </w:r>
      <w:r>
        <w:rPr>
          <w:bCs/>
        </w:rPr>
        <w:tab/>
        <w:t>B</w:t>
      </w:r>
      <w:r>
        <w:rPr>
          <w:bCs/>
        </w:rPr>
        <w:t>．</w:t>
      </w:r>
      <w:r>
        <w:rPr>
          <w:bCs/>
        </w:rPr>
        <w:object w:dxaOrig="1100" w:dyaOrig="280">
          <v:shape id="对象 990" o:spid="_x0000_i1037" type="#_x0000_t75" alt="eqId3d4980deb5834bbcbc9cbbb5864d5e1f" style="width:54.75pt;height:14.25pt;mso-wrap-style:square;mso-position-horizontal-relative:page;mso-position-vertical-relative:page" o:ole="">
            <v:imagedata r:id="rId31" o:title="eqId3d4980deb5834bbcbc9cbbb5864d5e1f"/>
          </v:shape>
          <o:OLEObject Type="Embed" ProgID="Equation.DSMT4" ShapeID="对象 990" DrawAspect="Content" ObjectID="_1677217190" r:id="rId32"/>
        </w:object>
      </w:r>
      <w:r>
        <w:rPr>
          <w:bCs/>
        </w:rPr>
        <w:tab/>
        <w:t>C</w:t>
      </w:r>
      <w:r>
        <w:rPr>
          <w:bCs/>
        </w:rPr>
        <w:t>．</w:t>
      </w:r>
      <w:r>
        <w:rPr>
          <w:bCs/>
        </w:rPr>
        <w:object w:dxaOrig="920" w:dyaOrig="280">
          <v:shape id="对象 991" o:spid="_x0000_i1038" type="#_x0000_t75" alt="eqId19536e1abbd34cb4a745df323b6af674" style="width:45.75pt;height:14.25pt;mso-wrap-style:square;mso-position-horizontal-relative:page;mso-position-vertical-relative:page" o:ole="">
            <v:imagedata r:id="rId33" o:title="eqId19536e1abbd34cb4a745df323b6af674"/>
          </v:shape>
          <o:OLEObject Type="Embed" ProgID="Equation.DSMT4" ShapeID="对象 991" DrawAspect="Content" ObjectID="_1677217191" r:id="rId34"/>
        </w:object>
      </w:r>
      <w:r>
        <w:rPr>
          <w:bCs/>
        </w:rPr>
        <w:tab/>
        <w:t>D</w:t>
      </w:r>
      <w:r>
        <w:rPr>
          <w:bCs/>
        </w:rPr>
        <w:t>．</w:t>
      </w:r>
      <w:r>
        <w:rPr>
          <w:bCs/>
        </w:rPr>
        <w:object w:dxaOrig="920" w:dyaOrig="280">
          <v:shape id="对象 992" o:spid="_x0000_i1039" type="#_x0000_t75" alt="eqId3cb99d14fcfa412f87d7a80b7edcc349" style="width:45.75pt;height:14.25pt;mso-wrap-style:square;mso-position-horizontal-relative:page;mso-position-vertical-relative:page" o:ole="">
            <v:imagedata r:id="rId35" o:title="eqId3cb99d14fcfa412f87d7a80b7edcc349"/>
          </v:shape>
          <o:OLEObject Type="Embed" ProgID="Equation.DSMT4" ShapeID="对象 992" DrawAspect="Content" ObjectID="_1677217192" r:id="rId36"/>
        </w:object>
      </w:r>
    </w:p>
    <w:p w:rsidR="00AC50B1" w:rsidRDefault="00AC50B1" w:rsidP="00AC50B1">
      <w:pPr>
        <w:spacing w:line="360" w:lineRule="auto"/>
        <w:jc w:val="left"/>
        <w:textAlignment w:val="center"/>
        <w:rPr>
          <w:bCs/>
        </w:rPr>
      </w:pPr>
      <w:r>
        <w:rPr>
          <w:bCs/>
        </w:rPr>
        <w:t>5</w:t>
      </w:r>
      <w:r>
        <w:rPr>
          <w:bCs/>
        </w:rPr>
        <w:t>．（</w:t>
      </w:r>
      <w:r>
        <w:rPr>
          <w:bCs/>
        </w:rPr>
        <w:t>2021·</w:t>
      </w:r>
      <w:r>
        <w:rPr>
          <w:bCs/>
        </w:rPr>
        <w:t>安徽亳州市</w:t>
      </w:r>
      <w:r>
        <w:rPr>
          <w:bCs/>
        </w:rPr>
        <w:t>·</w:t>
      </w:r>
      <w:r>
        <w:rPr>
          <w:bCs/>
        </w:rPr>
        <w:t>九年级月考）高速公路收费站对过往的超载货车实施计重收费，某同学结合所学物理知识设计了如图所示的计重秤原理图，以下说法正确的是（　　）</w:t>
      </w:r>
    </w:p>
    <w:p w:rsidR="00AC50B1" w:rsidRDefault="00AC50B1" w:rsidP="00AC50B1">
      <w:pPr>
        <w:spacing w:line="360" w:lineRule="auto"/>
        <w:jc w:val="left"/>
        <w:textAlignment w:val="center"/>
        <w:rPr>
          <w:bCs/>
        </w:rPr>
      </w:pPr>
      <w:r>
        <w:rPr>
          <w:bCs/>
          <w:noProof/>
        </w:rPr>
        <w:drawing>
          <wp:inline distT="0" distB="0" distL="0" distR="0">
            <wp:extent cx="2781300" cy="1190625"/>
            <wp:effectExtent l="0" t="0" r="0" b="9525"/>
            <wp:docPr id="216" name="图片 2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81300" cy="1190625"/>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A</w:t>
      </w:r>
      <w:r>
        <w:rPr>
          <w:bCs/>
        </w:rPr>
        <w:t>．称重表其实是一个电压表</w:t>
      </w:r>
    </w:p>
    <w:p w:rsidR="00AC50B1" w:rsidRDefault="00AC50B1" w:rsidP="00AC50B1">
      <w:pPr>
        <w:spacing w:line="360" w:lineRule="auto"/>
        <w:jc w:val="left"/>
        <w:textAlignment w:val="center"/>
        <w:rPr>
          <w:bCs/>
        </w:rPr>
      </w:pPr>
      <w:r>
        <w:rPr>
          <w:bCs/>
        </w:rPr>
        <w:t>B</w:t>
      </w:r>
      <w:r>
        <w:rPr>
          <w:bCs/>
        </w:rPr>
        <w:t>．电路中的</w:t>
      </w:r>
      <w:r>
        <w:rPr>
          <w:bCs/>
          <w:i/>
        </w:rPr>
        <w:t>R</w:t>
      </w:r>
      <w:r>
        <w:rPr>
          <w:bCs/>
          <w:vertAlign w:val="subscript"/>
        </w:rPr>
        <w:t>1</w:t>
      </w:r>
      <w:r>
        <w:rPr>
          <w:bCs/>
        </w:rPr>
        <w:t>是没有作用的</w:t>
      </w:r>
    </w:p>
    <w:p w:rsidR="00AC50B1" w:rsidRDefault="00AC50B1" w:rsidP="00AC50B1">
      <w:pPr>
        <w:spacing w:line="360" w:lineRule="auto"/>
        <w:jc w:val="left"/>
        <w:textAlignment w:val="center"/>
        <w:rPr>
          <w:bCs/>
        </w:rPr>
      </w:pPr>
      <w:r>
        <w:rPr>
          <w:bCs/>
        </w:rPr>
        <w:t>C</w:t>
      </w:r>
      <w:r>
        <w:rPr>
          <w:bCs/>
        </w:rPr>
        <w:t>．当车辆越重时，</w:t>
      </w:r>
      <w:r>
        <w:rPr>
          <w:bCs/>
          <w:i/>
        </w:rPr>
        <w:t>R</w:t>
      </w:r>
      <w:r>
        <w:rPr>
          <w:bCs/>
        </w:rPr>
        <w:t>连入电路的阻值越大</w:t>
      </w:r>
    </w:p>
    <w:p w:rsidR="00AC50B1" w:rsidRDefault="00AC50B1" w:rsidP="00AC50B1">
      <w:pPr>
        <w:spacing w:line="360" w:lineRule="auto"/>
        <w:jc w:val="left"/>
        <w:textAlignment w:val="center"/>
        <w:rPr>
          <w:bCs/>
        </w:rPr>
      </w:pPr>
      <w:r>
        <w:rPr>
          <w:bCs/>
        </w:rPr>
        <w:t>D</w:t>
      </w:r>
      <w:r>
        <w:rPr>
          <w:bCs/>
        </w:rPr>
        <w:t>．当车辆越重时，称重表的示数越大</w:t>
      </w:r>
    </w:p>
    <w:p w:rsidR="00AC50B1" w:rsidRDefault="00AC50B1" w:rsidP="00AC50B1">
      <w:pPr>
        <w:spacing w:line="360" w:lineRule="auto"/>
        <w:jc w:val="left"/>
        <w:textAlignment w:val="center"/>
        <w:rPr>
          <w:bCs/>
        </w:rPr>
      </w:pPr>
      <w:r>
        <w:rPr>
          <w:bCs/>
        </w:rPr>
        <w:t>6</w:t>
      </w:r>
      <w:r>
        <w:rPr>
          <w:bCs/>
        </w:rPr>
        <w:t>．（</w:t>
      </w:r>
      <w:r>
        <w:rPr>
          <w:bCs/>
        </w:rPr>
        <w:t>2020·</w:t>
      </w:r>
      <w:r>
        <w:rPr>
          <w:bCs/>
        </w:rPr>
        <w:t>安徽九年级其他模拟）在图所示的电路中，电源电压不变．闭合开关后，滑动变阻器的滑片</w:t>
      </w:r>
      <w:r>
        <w:rPr>
          <w:bCs/>
        </w:rPr>
        <w:t>P</w:t>
      </w:r>
      <w:r>
        <w:rPr>
          <w:bCs/>
        </w:rPr>
        <w:t>向右端滑动时</w:t>
      </w:r>
    </w:p>
    <w:p w:rsidR="00AC50B1" w:rsidRDefault="00AC50B1" w:rsidP="00AC50B1">
      <w:pPr>
        <w:spacing w:line="360" w:lineRule="auto"/>
        <w:jc w:val="left"/>
        <w:textAlignment w:val="center"/>
        <w:rPr>
          <w:bCs/>
        </w:rPr>
      </w:pPr>
      <w:r>
        <w:rPr>
          <w:bCs/>
          <w:noProof/>
        </w:rPr>
        <w:lastRenderedPageBreak/>
        <w:drawing>
          <wp:inline distT="0" distB="0" distL="0" distR="0">
            <wp:extent cx="1638300" cy="1066800"/>
            <wp:effectExtent l="0" t="0" r="0" b="0"/>
            <wp:docPr id="215" name="图片 2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38300" cy="1066800"/>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A</w:t>
      </w:r>
      <w:r>
        <w:rPr>
          <w:bCs/>
        </w:rPr>
        <w:t>．电流表示数减小，电压表示数减小</w:t>
      </w:r>
    </w:p>
    <w:p w:rsidR="00AC50B1" w:rsidRDefault="00AC50B1" w:rsidP="00AC50B1">
      <w:pPr>
        <w:spacing w:line="360" w:lineRule="auto"/>
        <w:jc w:val="left"/>
        <w:textAlignment w:val="center"/>
        <w:rPr>
          <w:bCs/>
        </w:rPr>
      </w:pPr>
      <w:r>
        <w:rPr>
          <w:bCs/>
        </w:rPr>
        <w:t>B</w:t>
      </w:r>
      <w:r>
        <w:rPr>
          <w:bCs/>
        </w:rPr>
        <w:t>．电流表示数不变，电压表示数不变</w:t>
      </w:r>
    </w:p>
    <w:p w:rsidR="00AC50B1" w:rsidRDefault="00AC50B1" w:rsidP="00AC50B1">
      <w:pPr>
        <w:spacing w:line="360" w:lineRule="auto"/>
        <w:jc w:val="left"/>
        <w:textAlignment w:val="center"/>
        <w:rPr>
          <w:bCs/>
        </w:rPr>
      </w:pPr>
      <w:r>
        <w:rPr>
          <w:bCs/>
        </w:rPr>
        <w:t>C</w:t>
      </w:r>
      <w:r>
        <w:rPr>
          <w:bCs/>
        </w:rPr>
        <w:t>．电流表示数增大，电压表示数减小</w:t>
      </w:r>
    </w:p>
    <w:p w:rsidR="00AC50B1" w:rsidRDefault="00AC50B1" w:rsidP="00AC50B1">
      <w:pPr>
        <w:spacing w:line="360" w:lineRule="auto"/>
        <w:jc w:val="left"/>
        <w:textAlignment w:val="center"/>
        <w:rPr>
          <w:bCs/>
        </w:rPr>
      </w:pPr>
      <w:r>
        <w:rPr>
          <w:bCs/>
        </w:rPr>
        <w:t>D</w:t>
      </w:r>
      <w:r>
        <w:rPr>
          <w:bCs/>
        </w:rPr>
        <w:t>．电流表示数减小，电压表示数增大</w:t>
      </w:r>
    </w:p>
    <w:p w:rsidR="00AC50B1" w:rsidRDefault="00AC50B1" w:rsidP="00AC50B1">
      <w:pPr>
        <w:spacing w:line="360" w:lineRule="auto"/>
        <w:jc w:val="left"/>
        <w:textAlignment w:val="center"/>
        <w:rPr>
          <w:bCs/>
        </w:rPr>
      </w:pPr>
      <w:r>
        <w:rPr>
          <w:bCs/>
        </w:rPr>
        <w:t>7</w:t>
      </w:r>
      <w:r>
        <w:rPr>
          <w:bCs/>
        </w:rPr>
        <w:t>．（</w:t>
      </w:r>
      <w:r>
        <w:rPr>
          <w:bCs/>
        </w:rPr>
        <w:t>2020·</w:t>
      </w:r>
      <w:r>
        <w:rPr>
          <w:bCs/>
        </w:rPr>
        <w:t>蚌埠铁路中学九年级期中）如图所示，电源电压保持不变，闭合开关</w:t>
      </w:r>
      <w:r>
        <w:rPr>
          <w:bCs/>
        </w:rPr>
        <w:t>S</w:t>
      </w:r>
      <w:r>
        <w:rPr>
          <w:bCs/>
        </w:rPr>
        <w:t>，当滑片</w:t>
      </w:r>
      <w:r>
        <w:rPr>
          <w:bCs/>
        </w:rPr>
        <w:t>P</w:t>
      </w:r>
      <w:r>
        <w:rPr>
          <w:bCs/>
        </w:rPr>
        <w:t>向上移动时，则：（　　）</w:t>
      </w:r>
    </w:p>
    <w:p w:rsidR="00AC50B1" w:rsidRDefault="00AC50B1" w:rsidP="00AC50B1">
      <w:pPr>
        <w:spacing w:line="360" w:lineRule="auto"/>
        <w:jc w:val="left"/>
        <w:textAlignment w:val="center"/>
        <w:rPr>
          <w:bCs/>
        </w:rPr>
      </w:pPr>
      <w:r>
        <w:rPr>
          <w:bCs/>
          <w:noProof/>
        </w:rPr>
        <w:drawing>
          <wp:inline distT="0" distB="0" distL="0" distR="0">
            <wp:extent cx="1562100" cy="1171575"/>
            <wp:effectExtent l="0" t="0" r="0" b="9525"/>
            <wp:docPr id="214" name="图片 2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4074879"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62100" cy="1171575"/>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A</w:t>
      </w:r>
      <w:r>
        <w:rPr>
          <w:bCs/>
        </w:rPr>
        <w:t>．电压表</w:t>
      </w:r>
      <w:r>
        <w:rPr>
          <w:bCs/>
        </w:rPr>
        <w:object w:dxaOrig="278" w:dyaOrig="360">
          <v:shape id="对象 996" o:spid="_x0000_i1040" type="#_x0000_t75" alt="eqIdb98c0459b264404fb70ef7ebd248d82f" style="width:14.25pt;height:18pt;mso-wrap-style:square;mso-position-horizontal-relative:page;mso-position-vertical-relative:page" o:ole="">
            <v:imagedata r:id="rId40" o:title="eqIdb98c0459b264404fb70ef7ebd248d82f"/>
          </v:shape>
          <o:OLEObject Type="Embed" ProgID="Equation.DSMT4" ShapeID="对象 996" DrawAspect="Content" ObjectID="_1677217193" r:id="rId41"/>
        </w:object>
      </w:r>
      <w:r>
        <w:rPr>
          <w:bCs/>
        </w:rPr>
        <w:t>示数变小，灯变暗</w:t>
      </w:r>
    </w:p>
    <w:p w:rsidR="00AC50B1" w:rsidRDefault="00AC50B1" w:rsidP="00AC50B1">
      <w:pPr>
        <w:spacing w:line="360" w:lineRule="auto"/>
        <w:jc w:val="left"/>
        <w:textAlignment w:val="center"/>
        <w:rPr>
          <w:bCs/>
        </w:rPr>
      </w:pPr>
      <w:r>
        <w:rPr>
          <w:bCs/>
        </w:rPr>
        <w:t>B</w:t>
      </w:r>
      <w:r>
        <w:rPr>
          <w:bCs/>
        </w:rPr>
        <w:t>．电压表</w:t>
      </w:r>
      <w:r>
        <w:rPr>
          <w:bCs/>
        </w:rPr>
        <w:object w:dxaOrig="300" w:dyaOrig="360">
          <v:shape id="对象 997" o:spid="_x0000_i1041" type="#_x0000_t75" alt="eqIdbcb27db118e64a8eaf9840b432f33f32" style="width:15pt;height:18pt;mso-wrap-style:square;mso-position-horizontal-relative:page;mso-position-vertical-relative:page" o:ole="">
            <v:imagedata r:id="rId42" o:title="eqIdbcb27db118e64a8eaf9840b432f33f32"/>
          </v:shape>
          <o:OLEObject Type="Embed" ProgID="Equation.DSMT4" ShapeID="对象 997" DrawAspect="Content" ObjectID="_1677217194" r:id="rId43"/>
        </w:object>
      </w:r>
      <w:r>
        <w:rPr>
          <w:bCs/>
        </w:rPr>
        <w:t>示数变小，灯变暗</w:t>
      </w:r>
    </w:p>
    <w:p w:rsidR="00AC50B1" w:rsidRDefault="00AC50B1" w:rsidP="00AC50B1">
      <w:pPr>
        <w:spacing w:line="360" w:lineRule="auto"/>
        <w:jc w:val="left"/>
        <w:textAlignment w:val="center"/>
        <w:rPr>
          <w:bCs/>
        </w:rPr>
      </w:pPr>
      <w:r>
        <w:rPr>
          <w:bCs/>
        </w:rPr>
        <w:t>C</w:t>
      </w:r>
      <w:r>
        <w:rPr>
          <w:bCs/>
        </w:rPr>
        <w:t>．电流表示数变小，电压表</w:t>
      </w:r>
      <w:r>
        <w:rPr>
          <w:bCs/>
        </w:rPr>
        <w:object w:dxaOrig="278" w:dyaOrig="360">
          <v:shape id="对象 998" o:spid="_x0000_i1042" type="#_x0000_t75" alt="eqIdb98c0459b264404fb70ef7ebd248d82f" style="width:14.25pt;height:18pt;mso-wrap-style:square;mso-position-horizontal-relative:page;mso-position-vertical-relative:page" o:ole="">
            <v:imagedata r:id="rId40" o:title="eqIdb98c0459b264404fb70ef7ebd248d82f"/>
          </v:shape>
          <o:OLEObject Type="Embed" ProgID="Equation.DSMT4" ShapeID="对象 998" DrawAspect="Content" ObjectID="_1677217195" r:id="rId44"/>
        </w:object>
      </w:r>
      <w:r>
        <w:rPr>
          <w:bCs/>
        </w:rPr>
        <w:t>不变</w:t>
      </w:r>
    </w:p>
    <w:p w:rsidR="00AC50B1" w:rsidRDefault="00AC50B1" w:rsidP="00AC50B1">
      <w:pPr>
        <w:spacing w:line="360" w:lineRule="auto"/>
        <w:jc w:val="left"/>
        <w:textAlignment w:val="center"/>
        <w:rPr>
          <w:bCs/>
        </w:rPr>
      </w:pPr>
      <w:r>
        <w:rPr>
          <w:bCs/>
        </w:rPr>
        <w:t>D</w:t>
      </w:r>
      <w:r>
        <w:rPr>
          <w:bCs/>
        </w:rPr>
        <w:t>．电流表示数变大，电压表</w:t>
      </w:r>
      <w:r>
        <w:rPr>
          <w:bCs/>
        </w:rPr>
        <w:object w:dxaOrig="300" w:dyaOrig="360">
          <v:shape id="对象 999" o:spid="_x0000_i1043" type="#_x0000_t75" alt="eqIdbcb27db118e64a8eaf9840b432f33f32" style="width:15pt;height:18pt;mso-wrap-style:square;mso-position-horizontal-relative:page;mso-position-vertical-relative:page" o:ole="">
            <v:imagedata r:id="rId42" o:title="eqIdbcb27db118e64a8eaf9840b432f33f32"/>
          </v:shape>
          <o:OLEObject Type="Embed" ProgID="Equation.DSMT4" ShapeID="对象 999" DrawAspect="Content" ObjectID="_1677217196" r:id="rId45"/>
        </w:object>
      </w:r>
      <w:r>
        <w:rPr>
          <w:bCs/>
        </w:rPr>
        <w:t>不变</w:t>
      </w:r>
    </w:p>
    <w:p w:rsidR="00AC50B1" w:rsidRDefault="00AC50B1" w:rsidP="00AC50B1">
      <w:pPr>
        <w:spacing w:line="360" w:lineRule="auto"/>
        <w:jc w:val="left"/>
        <w:textAlignment w:val="center"/>
        <w:rPr>
          <w:bCs/>
        </w:rPr>
      </w:pPr>
      <w:r>
        <w:rPr>
          <w:bCs/>
        </w:rPr>
        <w:t>8</w:t>
      </w:r>
      <w:r>
        <w:rPr>
          <w:bCs/>
        </w:rPr>
        <w:t>．（</w:t>
      </w:r>
      <w:r>
        <w:rPr>
          <w:bCs/>
        </w:rPr>
        <w:t>2021·</w:t>
      </w:r>
      <w:r>
        <w:rPr>
          <w:bCs/>
        </w:rPr>
        <w:t>安徽九年级其他模拟）如图所示，灯泡的电阻不随温度改变而改变，当滑片</w:t>
      </w:r>
      <w:r>
        <w:rPr>
          <w:bCs/>
        </w:rPr>
        <w:t>P</w:t>
      </w:r>
      <w:r>
        <w:rPr>
          <w:bCs/>
        </w:rPr>
        <w:t>向左移动时，下列说法错误的是（</w:t>
      </w:r>
      <w:r>
        <w:rPr>
          <w:bCs/>
        </w:rPr>
        <w:t xml:space="preserve">  </w:t>
      </w:r>
      <w:r>
        <w:rPr>
          <w:bCs/>
        </w:rPr>
        <w:t>）</w:t>
      </w:r>
    </w:p>
    <w:p w:rsidR="00AC50B1" w:rsidRDefault="00AC50B1" w:rsidP="00AC50B1">
      <w:pPr>
        <w:spacing w:line="360" w:lineRule="auto"/>
        <w:jc w:val="left"/>
        <w:textAlignment w:val="center"/>
        <w:rPr>
          <w:bCs/>
        </w:rPr>
      </w:pPr>
      <w:r>
        <w:rPr>
          <w:bCs/>
          <w:noProof/>
        </w:rPr>
        <w:drawing>
          <wp:inline distT="0" distB="0" distL="0" distR="0">
            <wp:extent cx="1971675" cy="1476375"/>
            <wp:effectExtent l="0" t="0" r="9525" b="9525"/>
            <wp:docPr id="213" name="图片 2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2934275"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71675" cy="1476375"/>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A</w:t>
      </w:r>
      <w:r>
        <w:rPr>
          <w:bCs/>
        </w:rPr>
        <w:t>．电压表示数变大</w:t>
      </w:r>
    </w:p>
    <w:p w:rsidR="00AC50B1" w:rsidRDefault="00AC50B1" w:rsidP="00AC50B1">
      <w:pPr>
        <w:spacing w:line="360" w:lineRule="auto"/>
        <w:jc w:val="left"/>
        <w:textAlignment w:val="center"/>
        <w:rPr>
          <w:bCs/>
        </w:rPr>
      </w:pPr>
      <w:r>
        <w:rPr>
          <w:bCs/>
        </w:rPr>
        <w:t>B</w:t>
      </w:r>
      <w:r>
        <w:rPr>
          <w:bCs/>
        </w:rPr>
        <w:t>．灯</w:t>
      </w:r>
      <w:r>
        <w:rPr>
          <w:bCs/>
        </w:rPr>
        <w:t>L</w:t>
      </w:r>
      <w:r>
        <w:rPr>
          <w:bCs/>
          <w:vertAlign w:val="subscript"/>
        </w:rPr>
        <w:t>1</w:t>
      </w:r>
      <w:r>
        <w:rPr>
          <w:bCs/>
        </w:rPr>
        <w:t>变亮，</w:t>
      </w:r>
      <w:r>
        <w:rPr>
          <w:bCs/>
        </w:rPr>
        <w:t>L</w:t>
      </w:r>
      <w:r>
        <w:rPr>
          <w:bCs/>
          <w:vertAlign w:val="subscript"/>
        </w:rPr>
        <w:t>2</w:t>
      </w:r>
      <w:r>
        <w:rPr>
          <w:bCs/>
        </w:rPr>
        <w:t>变暗</w:t>
      </w:r>
    </w:p>
    <w:p w:rsidR="00AC50B1" w:rsidRDefault="00AC50B1" w:rsidP="00AC50B1">
      <w:pPr>
        <w:spacing w:line="360" w:lineRule="auto"/>
        <w:jc w:val="left"/>
        <w:textAlignment w:val="center"/>
        <w:rPr>
          <w:bCs/>
        </w:rPr>
      </w:pPr>
      <w:r>
        <w:rPr>
          <w:bCs/>
        </w:rPr>
        <w:t>C</w:t>
      </w:r>
      <w:r>
        <w:rPr>
          <w:bCs/>
        </w:rPr>
        <w:t>．电压表与电流表的比值变大</w:t>
      </w:r>
    </w:p>
    <w:p w:rsidR="00AC50B1" w:rsidRDefault="00AC50B1" w:rsidP="00AC50B1">
      <w:pPr>
        <w:spacing w:line="360" w:lineRule="auto"/>
        <w:jc w:val="left"/>
        <w:textAlignment w:val="center"/>
        <w:rPr>
          <w:bCs/>
        </w:rPr>
      </w:pPr>
      <w:r>
        <w:rPr>
          <w:bCs/>
        </w:rPr>
        <w:lastRenderedPageBreak/>
        <w:t>D</w:t>
      </w:r>
      <w:r>
        <w:rPr>
          <w:bCs/>
        </w:rPr>
        <w:t>．如果灯</w:t>
      </w:r>
      <w:r>
        <w:rPr>
          <w:bCs/>
        </w:rPr>
        <w:t>L</w:t>
      </w:r>
      <w:r>
        <w:rPr>
          <w:bCs/>
          <w:vertAlign w:val="subscript"/>
        </w:rPr>
        <w:t>2</w:t>
      </w:r>
      <w:r>
        <w:rPr>
          <w:bCs/>
        </w:rPr>
        <w:t>发生短路，滑片</w:t>
      </w:r>
      <w:r>
        <w:rPr>
          <w:bCs/>
        </w:rPr>
        <w:t>P</w:t>
      </w:r>
      <w:r>
        <w:rPr>
          <w:bCs/>
        </w:rPr>
        <w:t>向左移动时，电压表示数不变</w:t>
      </w:r>
    </w:p>
    <w:p w:rsidR="00AC50B1" w:rsidRDefault="00AC50B1" w:rsidP="00AC50B1">
      <w:pPr>
        <w:spacing w:line="360" w:lineRule="auto"/>
        <w:jc w:val="left"/>
        <w:textAlignment w:val="center"/>
        <w:rPr>
          <w:bCs/>
        </w:rPr>
      </w:pPr>
      <w:r>
        <w:rPr>
          <w:bCs/>
        </w:rPr>
        <w:t>9</w:t>
      </w:r>
      <w:r>
        <w:rPr>
          <w:bCs/>
        </w:rPr>
        <w:t>．（</w:t>
      </w:r>
      <w:r>
        <w:rPr>
          <w:bCs/>
        </w:rPr>
        <w:t>2021·</w:t>
      </w:r>
      <w:r>
        <w:rPr>
          <w:bCs/>
        </w:rPr>
        <w:t>安徽安庆市</w:t>
      </w:r>
      <w:r>
        <w:rPr>
          <w:bCs/>
        </w:rPr>
        <w:t>·</w:t>
      </w:r>
      <w:r>
        <w:rPr>
          <w:bCs/>
        </w:rPr>
        <w:t>九年级期末）如图所示，闭合开关</w:t>
      </w:r>
      <w:r>
        <w:rPr>
          <w:bCs/>
        </w:rPr>
        <w:t>S</w:t>
      </w:r>
      <w:r>
        <w:rPr>
          <w:bCs/>
        </w:rPr>
        <w:t>，移动滑片</w:t>
      </w:r>
      <w:r>
        <w:rPr>
          <w:bCs/>
        </w:rPr>
        <w:t>P</w:t>
      </w:r>
      <w:r>
        <w:rPr>
          <w:bCs/>
        </w:rPr>
        <w:t>至</w:t>
      </w:r>
      <w:r>
        <w:rPr>
          <w:bCs/>
          <w:i/>
        </w:rPr>
        <w:t>A</w:t>
      </w:r>
      <w:r>
        <w:rPr>
          <w:bCs/>
        </w:rPr>
        <w:t>点，电压表</w:t>
      </w:r>
      <w:r>
        <w:rPr>
          <w:bCs/>
        </w:rPr>
        <w:t>V</w:t>
      </w:r>
      <w:r>
        <w:rPr>
          <w:bCs/>
          <w:vertAlign w:val="subscript"/>
        </w:rPr>
        <w:t>1</w:t>
      </w:r>
      <w:r>
        <w:rPr>
          <w:bCs/>
        </w:rPr>
        <w:t>、</w:t>
      </w:r>
      <w:r>
        <w:rPr>
          <w:bCs/>
        </w:rPr>
        <w:t>V</w:t>
      </w:r>
      <w:r>
        <w:rPr>
          <w:bCs/>
          <w:vertAlign w:val="subscript"/>
        </w:rPr>
        <w:t>2</w:t>
      </w:r>
      <w:r>
        <w:rPr>
          <w:bCs/>
        </w:rPr>
        <w:t>示数分别为</w:t>
      </w:r>
      <w:r>
        <w:rPr>
          <w:bCs/>
        </w:rPr>
        <w:t>4V</w:t>
      </w:r>
      <w:r>
        <w:rPr>
          <w:bCs/>
        </w:rPr>
        <w:t>、</w:t>
      </w:r>
      <w:r>
        <w:rPr>
          <w:bCs/>
        </w:rPr>
        <w:t>8V</w:t>
      </w:r>
      <w:r>
        <w:rPr>
          <w:bCs/>
        </w:rPr>
        <w:t>；若移动滑片</w:t>
      </w:r>
      <w:r>
        <w:rPr>
          <w:bCs/>
        </w:rPr>
        <w:t>P</w:t>
      </w:r>
      <w:r>
        <w:rPr>
          <w:bCs/>
        </w:rPr>
        <w:t>至</w:t>
      </w:r>
      <w:r>
        <w:rPr>
          <w:bCs/>
          <w:i/>
        </w:rPr>
        <w:t>B</w:t>
      </w:r>
      <w:r>
        <w:rPr>
          <w:bCs/>
        </w:rPr>
        <w:t>点，电压表</w:t>
      </w:r>
      <w:r>
        <w:rPr>
          <w:bCs/>
        </w:rPr>
        <w:t>V</w:t>
      </w:r>
      <w:r>
        <w:rPr>
          <w:bCs/>
          <w:vertAlign w:val="subscript"/>
        </w:rPr>
        <w:t>1</w:t>
      </w:r>
      <w:r>
        <w:rPr>
          <w:bCs/>
        </w:rPr>
        <w:t>、</w:t>
      </w:r>
      <w:r>
        <w:rPr>
          <w:bCs/>
        </w:rPr>
        <w:t>V</w:t>
      </w:r>
      <w:r>
        <w:rPr>
          <w:bCs/>
          <w:vertAlign w:val="subscript"/>
        </w:rPr>
        <w:t>2</w:t>
      </w:r>
      <w:r>
        <w:rPr>
          <w:bCs/>
        </w:rPr>
        <w:t>示数分别为</w:t>
      </w:r>
      <w:r>
        <w:rPr>
          <w:bCs/>
        </w:rPr>
        <w:t>6V</w:t>
      </w:r>
      <w:r>
        <w:rPr>
          <w:bCs/>
        </w:rPr>
        <w:t>、</w:t>
      </w:r>
      <w:r>
        <w:rPr>
          <w:bCs/>
        </w:rPr>
        <w:t>9V</w:t>
      </w:r>
      <w:r>
        <w:rPr>
          <w:bCs/>
        </w:rPr>
        <w:t>；已知</w:t>
      </w:r>
      <w:r>
        <w:rPr>
          <w:bCs/>
          <w:i/>
        </w:rPr>
        <w:t>R</w:t>
      </w:r>
      <w:r>
        <w:rPr>
          <w:bCs/>
          <w:vertAlign w:val="subscript"/>
        </w:rPr>
        <w:t>1</w:t>
      </w:r>
      <w:r>
        <w:rPr>
          <w:bCs/>
        </w:rPr>
        <w:t>=10Ω</w:t>
      </w:r>
      <w:r>
        <w:rPr>
          <w:bCs/>
        </w:rPr>
        <w:t>。</w:t>
      </w:r>
    </w:p>
    <w:p w:rsidR="00AC50B1" w:rsidRDefault="00AC50B1" w:rsidP="00AC50B1">
      <w:pPr>
        <w:spacing w:line="360" w:lineRule="auto"/>
        <w:jc w:val="left"/>
        <w:textAlignment w:val="center"/>
        <w:rPr>
          <w:bCs/>
        </w:rPr>
      </w:pPr>
      <w:r>
        <w:rPr>
          <w:bCs/>
        </w:rPr>
        <w:t>(1)</w:t>
      </w:r>
      <w:r>
        <w:rPr>
          <w:bCs/>
        </w:rPr>
        <w:t>此电路连接方式是</w:t>
      </w:r>
      <w:r>
        <w:rPr>
          <w:bCs/>
        </w:rPr>
        <w:t>______</w:t>
      </w:r>
      <w:r>
        <w:rPr>
          <w:bCs/>
        </w:rPr>
        <w:t>（选填</w:t>
      </w:r>
      <w:r>
        <w:rPr>
          <w:bCs/>
        </w:rPr>
        <w:t>“</w:t>
      </w:r>
      <w:r>
        <w:rPr>
          <w:bCs/>
        </w:rPr>
        <w:t>串联</w:t>
      </w:r>
      <w:r>
        <w:rPr>
          <w:bCs/>
        </w:rPr>
        <w:t>”</w:t>
      </w:r>
      <w:r>
        <w:rPr>
          <w:bCs/>
        </w:rPr>
        <w:t>或</w:t>
      </w:r>
      <w:r>
        <w:rPr>
          <w:bCs/>
        </w:rPr>
        <w:t>“</w:t>
      </w:r>
      <w:r>
        <w:rPr>
          <w:bCs/>
        </w:rPr>
        <w:t>并联</w:t>
      </w:r>
      <w:r>
        <w:rPr>
          <w:bCs/>
        </w:rPr>
        <w:t>”</w:t>
      </w:r>
      <w:r>
        <w:rPr>
          <w:bCs/>
        </w:rPr>
        <w:t>）；</w:t>
      </w:r>
    </w:p>
    <w:p w:rsidR="00AC50B1" w:rsidRDefault="00AC50B1" w:rsidP="00AC50B1">
      <w:pPr>
        <w:spacing w:line="360" w:lineRule="auto"/>
        <w:jc w:val="left"/>
        <w:textAlignment w:val="center"/>
        <w:rPr>
          <w:bCs/>
        </w:rPr>
      </w:pPr>
      <w:r>
        <w:rPr>
          <w:bCs/>
        </w:rPr>
        <w:t>(2)</w:t>
      </w:r>
      <w:r>
        <w:rPr>
          <w:bCs/>
        </w:rPr>
        <w:t>电压表</w:t>
      </w:r>
      <w:r>
        <w:rPr>
          <w:bCs/>
        </w:rPr>
        <w:t>V</w:t>
      </w:r>
      <w:r>
        <w:rPr>
          <w:bCs/>
          <w:vertAlign w:val="subscript"/>
        </w:rPr>
        <w:t>1</w:t>
      </w:r>
      <w:r>
        <w:rPr>
          <w:bCs/>
        </w:rPr>
        <w:t>的测量对象是</w:t>
      </w:r>
      <w:r>
        <w:rPr>
          <w:bCs/>
        </w:rPr>
        <w:t>______</w:t>
      </w:r>
      <w:r>
        <w:rPr>
          <w:bCs/>
        </w:rPr>
        <w:t>；</w:t>
      </w:r>
    </w:p>
    <w:p w:rsidR="00AC50B1" w:rsidRDefault="00AC50B1" w:rsidP="00AC50B1">
      <w:pPr>
        <w:spacing w:line="360" w:lineRule="auto"/>
        <w:jc w:val="left"/>
        <w:textAlignment w:val="center"/>
        <w:rPr>
          <w:bCs/>
        </w:rPr>
      </w:pPr>
      <w:r>
        <w:rPr>
          <w:bCs/>
        </w:rPr>
        <w:t>(3)</w:t>
      </w:r>
      <w:r>
        <w:rPr>
          <w:bCs/>
        </w:rPr>
        <w:t>求电源电压和</w:t>
      </w:r>
      <w:r>
        <w:rPr>
          <w:bCs/>
          <w:i/>
        </w:rPr>
        <w:t>R</w:t>
      </w:r>
      <w:r>
        <w:rPr>
          <w:bCs/>
          <w:vertAlign w:val="subscript"/>
        </w:rPr>
        <w:t>2</w:t>
      </w:r>
      <w:r>
        <w:rPr>
          <w:bCs/>
        </w:rPr>
        <w:t>电阻大小？（</w:t>
      </w:r>
      <w:r>
        <w:rPr>
          <w:bCs/>
        </w:rPr>
        <w:t>____</w:t>
      </w:r>
      <w:r>
        <w:rPr>
          <w:bCs/>
        </w:rPr>
        <w:t>）</w:t>
      </w:r>
    </w:p>
    <w:p w:rsidR="00AC50B1" w:rsidRDefault="00AC50B1" w:rsidP="00AC50B1">
      <w:pPr>
        <w:spacing w:line="360" w:lineRule="auto"/>
        <w:jc w:val="left"/>
        <w:textAlignment w:val="center"/>
        <w:rPr>
          <w:bCs/>
        </w:rPr>
      </w:pPr>
      <w:r>
        <w:rPr>
          <w:bCs/>
          <w:noProof/>
        </w:rPr>
        <w:drawing>
          <wp:inline distT="0" distB="0" distL="0" distR="0">
            <wp:extent cx="1857375" cy="1809750"/>
            <wp:effectExtent l="0" t="0" r="9525" b="0"/>
            <wp:docPr id="212" name="图片 2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0763778"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57375" cy="1809750"/>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10</w:t>
      </w:r>
      <w:r>
        <w:rPr>
          <w:bCs/>
        </w:rPr>
        <w:t>．（</w:t>
      </w:r>
      <w:r>
        <w:rPr>
          <w:bCs/>
        </w:rPr>
        <w:t>2021·</w:t>
      </w:r>
      <w:r>
        <w:rPr>
          <w:bCs/>
        </w:rPr>
        <w:t>合肥市第四十五中学九年级期末）如图所示的电路中，电源电压恒定，</w:t>
      </w:r>
      <w:r>
        <w:rPr>
          <w:bCs/>
        </w:rPr>
        <w:object w:dxaOrig="300" w:dyaOrig="360">
          <v:shape id="对象 1008" o:spid="_x0000_i1044" type="#_x0000_t75" alt="eqId750a77d0e9bd45f2a33fbb8fd24ef8ec" style="width:15pt;height:18pt;mso-wrap-style:square;mso-position-horizontal-relative:page;mso-position-vertical-relative:page" o:ole="">
            <v:imagedata r:id="rId48" o:title="eqId750a77d0e9bd45f2a33fbb8fd24ef8ec"/>
          </v:shape>
          <o:OLEObject Type="Embed" ProgID="Equation.DSMT4" ShapeID="对象 1008" DrawAspect="Content" ObjectID="_1677217197" r:id="rId49"/>
        </w:object>
      </w:r>
      <w:r>
        <w:rPr>
          <w:bCs/>
        </w:rPr>
        <w:t>是定值电阻。闭合开关</w:t>
      </w:r>
      <w:r>
        <w:rPr>
          <w:bCs/>
        </w:rPr>
        <w:object w:dxaOrig="204" w:dyaOrig="285">
          <v:shape id="对象 1009" o:spid="_x0000_i1045" type="#_x0000_t75" alt="eqId19b6fdea566b4ba2ab291bdc04169540" style="width:10.5pt;height:14.25pt;mso-wrap-style:square;mso-position-horizontal-relative:page;mso-position-vertical-relative:page" o:ole="">
            <v:imagedata r:id="rId50" o:title="eqId19b6fdea566b4ba2ab291bdc04169540"/>
          </v:shape>
          <o:OLEObject Type="Embed" ProgID="Equation.DSMT4" ShapeID="对象 1009" DrawAspect="Content" ObjectID="_1677217198" r:id="rId51"/>
        </w:object>
      </w:r>
      <w:r>
        <w:rPr>
          <w:bCs/>
        </w:rPr>
        <w:t>，向某一方向移动滑动变阻器滑片</w:t>
      </w:r>
      <w:r>
        <w:rPr>
          <w:bCs/>
        </w:rPr>
        <w:object w:dxaOrig="220" w:dyaOrig="260">
          <v:shape id="对象 1010" o:spid="_x0000_i1046" type="#_x0000_t75" alt="eqId8922f99d77ad49eb998da24299e699e4" style="width:11.25pt;height:12.75pt;mso-wrap-style:square;mso-position-horizontal-relative:page;mso-position-vertical-relative:page" o:ole="">
            <v:imagedata r:id="rId52" o:title="eqId8922f99d77ad49eb998da24299e699e4"/>
          </v:shape>
          <o:OLEObject Type="Embed" ProgID="Equation.DSMT4" ShapeID="对象 1010" DrawAspect="Content" ObjectID="_1677217199" r:id="rId53"/>
        </w:object>
      </w:r>
      <w:r>
        <w:rPr>
          <w:bCs/>
        </w:rPr>
        <w:t>的过程中，发现电流表</w:t>
      </w:r>
      <w:r>
        <w:rPr>
          <w:bCs/>
        </w:rPr>
        <w:object w:dxaOrig="326" w:dyaOrig="367">
          <v:shape id="对象 1011" o:spid="_x0000_i1047" type="#_x0000_t75" alt="eqId0f4fc871ea834d51964c2f79b84627f6" style="width:16.5pt;height:18pt;mso-wrap-style:square;mso-position-horizontal-relative:page;mso-position-vertical-relative:page" o:ole="">
            <v:imagedata r:id="rId54" o:title="eqId0f4fc871ea834d51964c2f79b84627f6"/>
          </v:shape>
          <o:OLEObject Type="Embed" ProgID="Equation.DSMT4" ShapeID="对象 1011" DrawAspect="Content" ObjectID="_1677217200" r:id="rId55"/>
        </w:object>
      </w:r>
      <w:r>
        <w:rPr>
          <w:bCs/>
        </w:rPr>
        <w:t>的示数变小，则电流表</w:t>
      </w:r>
      <w:r>
        <w:rPr>
          <w:bCs/>
        </w:rPr>
        <w:object w:dxaOrig="340" w:dyaOrig="360">
          <v:shape id="对象 1012" o:spid="_x0000_i1048" type="#_x0000_t75" alt="eqId949d7dfa2d774787adddb5c8395f554f" style="width:17.25pt;height:18pt;mso-wrap-style:square;mso-position-horizontal-relative:page;mso-position-vertical-relative:page" o:ole="">
            <v:imagedata r:id="rId56" o:title="eqId949d7dfa2d774787adddb5c8395f554f"/>
          </v:shape>
          <o:OLEObject Type="Embed" ProgID="Equation.DSMT4" ShapeID="对象 1012" DrawAspect="Content" ObjectID="_1677217201" r:id="rId57"/>
        </w:object>
      </w:r>
      <w:r>
        <w:rPr>
          <w:bCs/>
        </w:rPr>
        <w:t>的示数</w:t>
      </w:r>
      <w:r>
        <w:rPr>
          <w:bCs/>
        </w:rPr>
        <w:t>______</w:t>
      </w:r>
      <w:r>
        <w:rPr>
          <w:bCs/>
        </w:rPr>
        <w:t>（选填</w:t>
      </w:r>
      <w:r>
        <w:rPr>
          <w:bCs/>
        </w:rPr>
        <w:t>“</w:t>
      </w:r>
      <w:r>
        <w:rPr>
          <w:bCs/>
        </w:rPr>
        <w:t>变大</w:t>
      </w:r>
      <w:r>
        <w:rPr>
          <w:bCs/>
        </w:rPr>
        <w:t>”“</w:t>
      </w:r>
      <w:r>
        <w:rPr>
          <w:bCs/>
        </w:rPr>
        <w:t>变小</w:t>
      </w:r>
      <w:r>
        <w:rPr>
          <w:bCs/>
        </w:rPr>
        <w:t>”</w:t>
      </w:r>
      <w:r>
        <w:rPr>
          <w:bCs/>
        </w:rPr>
        <w:t>或</w:t>
      </w:r>
      <w:r>
        <w:rPr>
          <w:bCs/>
        </w:rPr>
        <w:t>“</w:t>
      </w:r>
      <w:r>
        <w:rPr>
          <w:bCs/>
        </w:rPr>
        <w:t>不变</w:t>
      </w:r>
      <w:r>
        <w:rPr>
          <w:bCs/>
        </w:rPr>
        <w:t>”</w:t>
      </w:r>
      <w:r>
        <w:rPr>
          <w:bCs/>
        </w:rPr>
        <w:t>）。</w:t>
      </w:r>
    </w:p>
    <w:p w:rsidR="00AC50B1" w:rsidRDefault="00AC50B1" w:rsidP="00AC50B1">
      <w:pPr>
        <w:spacing w:line="360" w:lineRule="auto"/>
        <w:jc w:val="left"/>
        <w:textAlignment w:val="center"/>
        <w:rPr>
          <w:bCs/>
        </w:rPr>
      </w:pPr>
      <w:r>
        <w:rPr>
          <w:bCs/>
          <w:noProof/>
        </w:rPr>
        <w:drawing>
          <wp:inline distT="0" distB="0" distL="0" distR="0">
            <wp:extent cx="1123950" cy="1009650"/>
            <wp:effectExtent l="0" t="0" r="0" b="0"/>
            <wp:docPr id="211" name="图片 2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123950" cy="1009650"/>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11</w:t>
      </w:r>
      <w:r>
        <w:rPr>
          <w:bCs/>
        </w:rPr>
        <w:t>．（</w:t>
      </w:r>
      <w:r>
        <w:rPr>
          <w:bCs/>
        </w:rPr>
        <w:t>2021·</w:t>
      </w:r>
      <w:r>
        <w:rPr>
          <w:bCs/>
        </w:rPr>
        <w:t>安徽安庆市</w:t>
      </w:r>
      <w:r>
        <w:rPr>
          <w:bCs/>
        </w:rPr>
        <w:t>·</w:t>
      </w:r>
      <w:r>
        <w:rPr>
          <w:bCs/>
        </w:rPr>
        <w:t>九年级期末）如图所示，电源电压恒为</w:t>
      </w:r>
      <w:r>
        <w:rPr>
          <w:bCs/>
        </w:rPr>
        <w:t>15V</w:t>
      </w:r>
      <w:r>
        <w:rPr>
          <w:bCs/>
        </w:rPr>
        <w:t>，定值电阻</w:t>
      </w:r>
      <w:r>
        <w:rPr>
          <w:bCs/>
          <w:i/>
        </w:rPr>
        <w:t>R</w:t>
      </w:r>
      <w:r>
        <w:rPr>
          <w:bCs/>
        </w:rPr>
        <w:t>的阻值为</w:t>
      </w:r>
      <w:r>
        <w:rPr>
          <w:bCs/>
        </w:rPr>
        <w:t>20Ω</w:t>
      </w:r>
      <w:r>
        <w:rPr>
          <w:bCs/>
        </w:rPr>
        <w:t>，闭合开关后，移动滑片</w:t>
      </w:r>
      <w:r>
        <w:rPr>
          <w:bCs/>
        </w:rPr>
        <w:t>P</w:t>
      </w:r>
      <w:r>
        <w:rPr>
          <w:bCs/>
        </w:rPr>
        <w:t>使变阻器的阻值减小</w:t>
      </w:r>
      <w:r>
        <w:rPr>
          <w:bCs/>
        </w:rPr>
        <w:t>5Ω</w:t>
      </w:r>
      <w:r>
        <w:rPr>
          <w:bCs/>
        </w:rPr>
        <w:t>，电流表示数增大了</w:t>
      </w:r>
      <w:r>
        <w:rPr>
          <w:bCs/>
        </w:rPr>
        <w:t>0.1A</w:t>
      </w:r>
      <w:r>
        <w:rPr>
          <w:bCs/>
        </w:rPr>
        <w:t>，求电压表示数减小了</w:t>
      </w:r>
      <w:r>
        <w:rPr>
          <w:bCs/>
        </w:rPr>
        <w:t>______V</w:t>
      </w:r>
      <w:r>
        <w:rPr>
          <w:bCs/>
        </w:rPr>
        <w:t>。</w:t>
      </w:r>
    </w:p>
    <w:p w:rsidR="00AC50B1" w:rsidRDefault="00AC50B1" w:rsidP="00AC50B1">
      <w:pPr>
        <w:spacing w:line="360" w:lineRule="auto"/>
        <w:jc w:val="left"/>
        <w:textAlignment w:val="center"/>
        <w:rPr>
          <w:bCs/>
        </w:rPr>
      </w:pPr>
      <w:r>
        <w:rPr>
          <w:bCs/>
          <w:noProof/>
        </w:rPr>
        <w:drawing>
          <wp:inline distT="0" distB="0" distL="0" distR="0">
            <wp:extent cx="1381125" cy="952500"/>
            <wp:effectExtent l="0" t="0" r="9525" b="0"/>
            <wp:docPr id="210" name="图片 2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81125" cy="952500"/>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12</w:t>
      </w:r>
      <w:r>
        <w:rPr>
          <w:bCs/>
        </w:rPr>
        <w:t>．（</w:t>
      </w:r>
      <w:r>
        <w:rPr>
          <w:bCs/>
        </w:rPr>
        <w:t>2021·</w:t>
      </w:r>
      <w:r>
        <w:rPr>
          <w:bCs/>
        </w:rPr>
        <w:t>安徽合肥市</w:t>
      </w:r>
      <w:r>
        <w:rPr>
          <w:bCs/>
        </w:rPr>
        <w:t>·</w:t>
      </w:r>
      <w:r>
        <w:rPr>
          <w:bCs/>
        </w:rPr>
        <w:t>九年级期末）在如图所示的电路中，</w:t>
      </w:r>
      <w:r>
        <w:rPr>
          <w:bCs/>
          <w:i/>
        </w:rPr>
        <w:t>R</w:t>
      </w:r>
      <w:r>
        <w:rPr>
          <w:bCs/>
          <w:vertAlign w:val="subscript"/>
        </w:rPr>
        <w:t>1</w:t>
      </w:r>
      <w:r>
        <w:rPr>
          <w:bCs/>
        </w:rPr>
        <w:t>=10Ω</w:t>
      </w:r>
      <w:r>
        <w:rPr>
          <w:bCs/>
        </w:rPr>
        <w:t>，电源电压保持不变，当电键闭合，滑动变阻器</w:t>
      </w:r>
      <w:r>
        <w:rPr>
          <w:bCs/>
          <w:i/>
        </w:rPr>
        <w:t>R</w:t>
      </w:r>
      <w:r>
        <w:rPr>
          <w:bCs/>
          <w:vertAlign w:val="subscript"/>
        </w:rPr>
        <w:t>2</w:t>
      </w:r>
      <w:r>
        <w:rPr>
          <w:bCs/>
        </w:rPr>
        <w:t>的滑片</w:t>
      </w:r>
      <w:r>
        <w:rPr>
          <w:bCs/>
        </w:rPr>
        <w:t>P</w:t>
      </w:r>
      <w:r>
        <w:rPr>
          <w:bCs/>
        </w:rPr>
        <w:t>置于最右端时，电压表示数为</w:t>
      </w:r>
      <w:r>
        <w:rPr>
          <w:bCs/>
        </w:rPr>
        <w:t>4</w:t>
      </w:r>
      <w:r>
        <w:rPr>
          <w:bCs/>
        </w:rPr>
        <w:t>伏；当滑片</w:t>
      </w:r>
      <w:r>
        <w:rPr>
          <w:bCs/>
        </w:rPr>
        <w:t>P</w:t>
      </w:r>
      <w:r>
        <w:rPr>
          <w:bCs/>
        </w:rPr>
        <w:t>移至</w:t>
      </w:r>
      <w:r>
        <w:rPr>
          <w:bCs/>
          <w:i/>
        </w:rPr>
        <w:t>R</w:t>
      </w:r>
      <w:r>
        <w:rPr>
          <w:bCs/>
          <w:vertAlign w:val="subscript"/>
        </w:rPr>
        <w:t>2</w:t>
      </w:r>
      <w:r>
        <w:rPr>
          <w:bCs/>
        </w:rPr>
        <w:lastRenderedPageBreak/>
        <w:t>中点时，电压表的示数为</w:t>
      </w:r>
      <w:r>
        <w:rPr>
          <w:bCs/>
        </w:rPr>
        <w:t>6</w:t>
      </w:r>
      <w:r>
        <w:rPr>
          <w:bCs/>
        </w:rPr>
        <w:t>伏，则电源电压为</w:t>
      </w:r>
      <w:r>
        <w:rPr>
          <w:bCs/>
        </w:rPr>
        <w:t>______V</w:t>
      </w:r>
      <w:r>
        <w:rPr>
          <w:bCs/>
        </w:rPr>
        <w:t>。</w:t>
      </w:r>
    </w:p>
    <w:p w:rsidR="00AC50B1" w:rsidRDefault="00AC50B1" w:rsidP="00AC50B1">
      <w:pPr>
        <w:spacing w:line="360" w:lineRule="auto"/>
        <w:jc w:val="left"/>
        <w:textAlignment w:val="center"/>
        <w:rPr>
          <w:bCs/>
        </w:rPr>
      </w:pPr>
      <w:r>
        <w:rPr>
          <w:bCs/>
          <w:noProof/>
        </w:rPr>
        <w:drawing>
          <wp:inline distT="0" distB="0" distL="0" distR="0">
            <wp:extent cx="1181100" cy="1057275"/>
            <wp:effectExtent l="0" t="0" r="0" b="9525"/>
            <wp:docPr id="209" name="图片 2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0868308" descr="figure"/>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181100" cy="1057275"/>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13</w:t>
      </w:r>
      <w:r>
        <w:rPr>
          <w:bCs/>
        </w:rPr>
        <w:t>．（</w:t>
      </w:r>
      <w:r>
        <w:rPr>
          <w:bCs/>
        </w:rPr>
        <w:t>2021·</w:t>
      </w:r>
      <w:r>
        <w:rPr>
          <w:bCs/>
        </w:rPr>
        <w:t>安徽阜阳市</w:t>
      </w:r>
      <w:r>
        <w:rPr>
          <w:bCs/>
        </w:rPr>
        <w:t>·</w:t>
      </w:r>
      <w:r>
        <w:rPr>
          <w:bCs/>
        </w:rPr>
        <w:t>九年级期末）某同学在做伏安法测电阻的实验时，连成了如下图所示的电路，当滑动变阻器的滑片向右滑动时，电压表的示数</w:t>
      </w:r>
      <w:r>
        <w:rPr>
          <w:bCs/>
        </w:rPr>
        <w:t>_____</w:t>
      </w:r>
      <w:r>
        <w:rPr>
          <w:bCs/>
        </w:rPr>
        <w:t>（选填</w:t>
      </w:r>
      <w:r>
        <w:rPr>
          <w:bCs/>
        </w:rPr>
        <w:t>“”</w:t>
      </w:r>
      <w:r>
        <w:rPr>
          <w:bCs/>
        </w:rPr>
        <w:t>变小</w:t>
      </w:r>
      <w:r>
        <w:rPr>
          <w:bCs/>
        </w:rPr>
        <w:t>”</w:t>
      </w:r>
      <w:r>
        <w:rPr>
          <w:bCs/>
        </w:rPr>
        <w:t>或</w:t>
      </w:r>
      <w:r>
        <w:rPr>
          <w:bCs/>
        </w:rPr>
        <w:t>“</w:t>
      </w:r>
      <w:r>
        <w:rPr>
          <w:bCs/>
        </w:rPr>
        <w:t>不变</w:t>
      </w:r>
      <w:r>
        <w:rPr>
          <w:bCs/>
        </w:rPr>
        <w:t>”</w:t>
      </w:r>
      <w:r>
        <w:rPr>
          <w:bCs/>
        </w:rPr>
        <w:t>）。</w:t>
      </w:r>
    </w:p>
    <w:p w:rsidR="00AC50B1" w:rsidRDefault="00AC50B1" w:rsidP="00AC50B1">
      <w:pPr>
        <w:spacing w:line="360" w:lineRule="auto"/>
        <w:jc w:val="left"/>
        <w:textAlignment w:val="center"/>
        <w:rPr>
          <w:bCs/>
        </w:rPr>
      </w:pPr>
      <w:r>
        <w:rPr>
          <w:bCs/>
          <w:noProof/>
        </w:rPr>
        <w:drawing>
          <wp:inline distT="0" distB="0" distL="0" distR="0">
            <wp:extent cx="1524000" cy="1200150"/>
            <wp:effectExtent l="0" t="0" r="0" b="0"/>
            <wp:docPr id="208" name="图片 2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524000" cy="1200150"/>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14</w:t>
      </w:r>
      <w:r>
        <w:rPr>
          <w:bCs/>
        </w:rPr>
        <w:t>．（</w:t>
      </w:r>
      <w:r>
        <w:rPr>
          <w:bCs/>
        </w:rPr>
        <w:t>2021·</w:t>
      </w:r>
      <w:r>
        <w:rPr>
          <w:bCs/>
        </w:rPr>
        <w:t>马鞍山二中实验学校九年级月考）在所示的电路中，电源电压保持不变，闭合开关</w:t>
      </w:r>
      <w:r>
        <w:rPr>
          <w:bCs/>
        </w:rPr>
        <w:t>S</w:t>
      </w:r>
      <w:r>
        <w:rPr>
          <w:bCs/>
        </w:rPr>
        <w:t>，当滑动变阻器的滑片</w:t>
      </w:r>
      <w:r>
        <w:rPr>
          <w:bCs/>
        </w:rPr>
        <w:t>P</w:t>
      </w:r>
      <w:r>
        <w:rPr>
          <w:bCs/>
        </w:rPr>
        <w:t>向右移动时，</w:t>
      </w:r>
      <w:r>
        <w:rPr>
          <w:bCs/>
          <w:i/>
        </w:rPr>
        <w:t>R</w:t>
      </w:r>
      <w:r>
        <w:rPr>
          <w:bCs/>
          <w:vertAlign w:val="subscript"/>
        </w:rPr>
        <w:t>2</w:t>
      </w:r>
      <w:r>
        <w:rPr>
          <w:bCs/>
        </w:rPr>
        <w:t>接入电路的阻值</w:t>
      </w:r>
      <w:r>
        <w:rPr>
          <w:bCs/>
        </w:rPr>
        <w:t>______</w:t>
      </w:r>
      <w:r>
        <w:rPr>
          <w:bCs/>
        </w:rPr>
        <w:t>。电压表</w:t>
      </w:r>
      <w:r>
        <w:rPr>
          <w:bCs/>
        </w:rPr>
        <w:t>V</w:t>
      </w:r>
      <w:r>
        <w:rPr>
          <w:bCs/>
          <w:vertAlign w:val="subscript"/>
        </w:rPr>
        <w:t>1</w:t>
      </w:r>
      <w:r>
        <w:rPr>
          <w:bCs/>
        </w:rPr>
        <w:t>示数与电压表</w:t>
      </w:r>
      <w:r>
        <w:rPr>
          <w:bCs/>
        </w:rPr>
        <w:t>V</w:t>
      </w:r>
      <w:r>
        <w:rPr>
          <w:bCs/>
          <w:vertAlign w:val="subscript"/>
        </w:rPr>
        <w:t>2</w:t>
      </w:r>
      <w:r>
        <w:rPr>
          <w:bCs/>
        </w:rPr>
        <w:t>示数的差值跟电流表示数与</w:t>
      </w:r>
      <w:r>
        <w:rPr>
          <w:bCs/>
          <w:i/>
        </w:rPr>
        <w:t>R</w:t>
      </w:r>
      <w:r>
        <w:rPr>
          <w:bCs/>
          <w:vertAlign w:val="subscript"/>
        </w:rPr>
        <w:t>1</w:t>
      </w:r>
      <w:r>
        <w:rPr>
          <w:bCs/>
        </w:rPr>
        <w:t>阻值的乘积的比值</w:t>
      </w:r>
      <w:r>
        <w:rPr>
          <w:bCs/>
        </w:rPr>
        <w:t>______</w:t>
      </w:r>
      <w:r>
        <w:rPr>
          <w:bCs/>
        </w:rPr>
        <w:t>。（选填</w:t>
      </w:r>
      <w:r>
        <w:rPr>
          <w:bCs/>
        </w:rPr>
        <w:t>“</w:t>
      </w:r>
      <w:r>
        <w:rPr>
          <w:bCs/>
        </w:rPr>
        <w:t>变大</w:t>
      </w:r>
      <w:r>
        <w:rPr>
          <w:bCs/>
        </w:rPr>
        <w:t>”</w:t>
      </w:r>
      <w:r>
        <w:rPr>
          <w:bCs/>
        </w:rPr>
        <w:t>、</w:t>
      </w:r>
      <w:r>
        <w:rPr>
          <w:bCs/>
        </w:rPr>
        <w:t>“</w:t>
      </w:r>
      <w:r>
        <w:rPr>
          <w:bCs/>
        </w:rPr>
        <w:t>变小</w:t>
      </w:r>
      <w:r>
        <w:rPr>
          <w:bCs/>
        </w:rPr>
        <w:t>”</w:t>
      </w:r>
      <w:r>
        <w:rPr>
          <w:bCs/>
        </w:rPr>
        <w:t>或</w:t>
      </w:r>
      <w:r>
        <w:rPr>
          <w:bCs/>
        </w:rPr>
        <w:t>“</w:t>
      </w:r>
      <w:r>
        <w:rPr>
          <w:bCs/>
        </w:rPr>
        <w:t>不变）</w:t>
      </w:r>
    </w:p>
    <w:p w:rsidR="00AC50B1" w:rsidRDefault="00AC50B1" w:rsidP="00AC50B1">
      <w:pPr>
        <w:spacing w:line="360" w:lineRule="auto"/>
        <w:jc w:val="left"/>
        <w:textAlignment w:val="center"/>
        <w:rPr>
          <w:bCs/>
        </w:rPr>
      </w:pPr>
      <w:r>
        <w:rPr>
          <w:bCs/>
          <w:noProof/>
        </w:rPr>
        <w:drawing>
          <wp:inline distT="0" distB="0" distL="0" distR="0">
            <wp:extent cx="1447800" cy="1085850"/>
            <wp:effectExtent l="0" t="0" r="0" b="0"/>
            <wp:docPr id="207" name="图片 2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3153828" descr="figure"/>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447800" cy="1085850"/>
                    </a:xfrm>
                    <a:prstGeom prst="rect">
                      <a:avLst/>
                    </a:prstGeom>
                    <a:noFill/>
                    <a:ln>
                      <a:noFill/>
                    </a:ln>
                    <a:effectLst/>
                  </pic:spPr>
                </pic:pic>
              </a:graphicData>
            </a:graphic>
          </wp:inline>
        </w:drawing>
      </w:r>
    </w:p>
    <w:p w:rsidR="00AC50B1" w:rsidRDefault="00AC50B1" w:rsidP="00AC50B1">
      <w:pPr>
        <w:spacing w:line="360" w:lineRule="auto"/>
        <w:jc w:val="left"/>
        <w:textAlignment w:val="center"/>
        <w:rPr>
          <w:bCs/>
        </w:rPr>
      </w:pPr>
      <w:r>
        <w:rPr>
          <w:bCs/>
        </w:rPr>
        <w:t>15</w:t>
      </w:r>
      <w:r>
        <w:rPr>
          <w:bCs/>
        </w:rPr>
        <w:t>．（</w:t>
      </w:r>
      <w:r>
        <w:rPr>
          <w:bCs/>
        </w:rPr>
        <w:t>2020·</w:t>
      </w:r>
      <w:r>
        <w:rPr>
          <w:bCs/>
        </w:rPr>
        <w:t>安徽九年级月考）在如图所示的电路中，电源电压为</w:t>
      </w:r>
      <w:r>
        <w:rPr>
          <w:bCs/>
        </w:rPr>
        <w:object w:dxaOrig="380" w:dyaOrig="285">
          <v:shape id="对象 1018" o:spid="_x0000_i1049" type="#_x0000_t75" alt="eqIddb9f92b6a3f744c0abad905f51507d4b" style="width:18.75pt;height:14.25pt;mso-wrap-style:square;mso-position-horizontal-relative:page;mso-position-vertical-relative:page" o:ole="">
            <v:imagedata r:id="rId26" o:title="eqIddb9f92b6a3f744c0abad905f51507d4b"/>
          </v:shape>
          <o:OLEObject Type="Embed" ProgID="Equation.DSMT4" ShapeID="对象 1018" DrawAspect="Content" ObjectID="_1677217202" r:id="rId63"/>
        </w:object>
      </w:r>
      <w:r>
        <w:rPr>
          <w:bCs/>
        </w:rPr>
        <w:t>且不变，滑动变阻器</w:t>
      </w:r>
      <w:r>
        <w:rPr>
          <w:bCs/>
        </w:rPr>
        <w:object w:dxaOrig="300" w:dyaOrig="362">
          <v:shape id="对象 1019" o:spid="_x0000_i1050" type="#_x0000_t75" alt="eqId8a1390aa3d754ef184290306ffa757dc" style="width:15pt;height:18pt;mso-wrap-style:square;mso-position-horizontal-relative:page;mso-position-vertical-relative:page" o:ole="">
            <v:imagedata r:id="rId10" o:title="eqId8a1390aa3d754ef184290306ffa757dc"/>
          </v:shape>
          <o:OLEObject Type="Embed" ProgID="Equation.DSMT4" ShapeID="对象 1019" DrawAspect="Content" ObjectID="_1677217203" r:id="rId64"/>
        </w:object>
      </w:r>
      <w:r>
        <w:rPr>
          <w:bCs/>
        </w:rPr>
        <w:t>上标有</w:t>
      </w:r>
      <w:r>
        <w:rPr>
          <w:bCs/>
        </w:rPr>
        <w:t>“</w:t>
      </w:r>
      <w:r>
        <w:rPr>
          <w:bCs/>
        </w:rPr>
        <w:object w:dxaOrig="495" w:dyaOrig="285">
          <v:shape id="对象 1020" o:spid="_x0000_i1051" type="#_x0000_t75" alt="eqId339de67e495c48a0be6d74962e36c7db" style="width:24.75pt;height:14.25pt;mso-wrap-style:square;mso-position-horizontal-relative:page;mso-position-vertical-relative:page" o:ole="">
            <v:imagedata r:id="rId65" o:title="eqId339de67e495c48a0be6d74962e36c7db"/>
          </v:shape>
          <o:OLEObject Type="Embed" ProgID="Equation.DSMT4" ShapeID="对象 1020" DrawAspect="Content" ObjectID="_1677217204" r:id="rId66"/>
        </w:object>
      </w:r>
      <w:r>
        <w:rPr>
          <w:bCs/>
        </w:rPr>
        <w:t>，</w:t>
      </w:r>
      <w:r>
        <w:rPr>
          <w:bCs/>
        </w:rPr>
        <w:object w:dxaOrig="380" w:dyaOrig="258">
          <v:shape id="对象 1021" o:spid="_x0000_i1052" type="#_x0000_t75" alt="eqIdf74ecf695b0b40cabd1304a655f5e97e" style="width:18.75pt;height:12.75pt;mso-wrap-style:square;mso-position-horizontal-relative:page;mso-position-vertical-relative:page" o:ole="">
            <v:imagedata r:id="rId67" o:title="eqIdf74ecf695b0b40cabd1304a655f5e97e"/>
          </v:shape>
          <o:OLEObject Type="Embed" ProgID="Equation.DSMT4" ShapeID="对象 1021" DrawAspect="Content" ObjectID="_1677217205" r:id="rId68"/>
        </w:object>
      </w:r>
      <w:r>
        <w:rPr>
          <w:bCs/>
        </w:rPr>
        <w:t>”</w:t>
      </w:r>
      <w:r>
        <w:rPr>
          <w:bCs/>
        </w:rPr>
        <w:t>字样，闭合开关</w:t>
      </w:r>
      <w:r>
        <w:rPr>
          <w:bCs/>
        </w:rPr>
        <w:t>S</w:t>
      </w:r>
      <w:r>
        <w:rPr>
          <w:bCs/>
        </w:rPr>
        <w:t>，移动滑片</w:t>
      </w:r>
      <w:r>
        <w:rPr>
          <w:bCs/>
        </w:rPr>
        <w:object w:dxaOrig="225" w:dyaOrig="240">
          <v:shape id="对象 1022" o:spid="_x0000_i1053" type="#_x0000_t75" alt="eqIdbedf755e0fdb4d078d6859360706b163" style="width:11.25pt;height:12pt;mso-wrap-style:square;mso-position-horizontal-relative:page;mso-position-vertical-relative:page" o:ole="">
            <v:imagedata r:id="rId69" o:title="eqIdbedf755e0fdb4d078d6859360706b163"/>
          </v:shape>
          <o:OLEObject Type="Embed" ProgID="Equation.DSMT4" ShapeID="对象 1022" DrawAspect="Content" ObjectID="_1677217206" r:id="rId70"/>
        </w:object>
      </w:r>
      <w:r>
        <w:rPr>
          <w:bCs/>
        </w:rPr>
        <w:t>到某位置时，电压表、电流表的示数分别为</w:t>
      </w:r>
      <w:r>
        <w:rPr>
          <w:bCs/>
        </w:rPr>
        <w:object w:dxaOrig="378" w:dyaOrig="278">
          <v:shape id="对象 1023" o:spid="_x0000_i1054" type="#_x0000_t75" alt="eqIdbbf9d87e3d3a4825963bae0ed5e88286" style="width:18.75pt;height:14.25pt;mso-wrap-style:square;mso-position-horizontal-relative:page;mso-position-vertical-relative:page" o:ole="">
            <v:imagedata r:id="rId71" o:title="eqIdbbf9d87e3d3a4825963bae0ed5e88286"/>
          </v:shape>
          <o:OLEObject Type="Embed" ProgID="Equation.DSMT4" ShapeID="对象 1023" DrawAspect="Content" ObjectID="_1677217207" r:id="rId72"/>
        </w:object>
      </w:r>
      <w:r>
        <w:rPr>
          <w:bCs/>
        </w:rPr>
        <w:t>和</w:t>
      </w:r>
      <w:r>
        <w:rPr>
          <w:bCs/>
        </w:rPr>
        <w:object w:dxaOrig="555" w:dyaOrig="285">
          <v:shape id="对象 1024" o:spid="_x0000_i1055" type="#_x0000_t75" alt="eqId99c9f773daf246e48d3173ba31711660" style="width:27.75pt;height:14.25pt;mso-wrap-style:square;mso-position-horizontal-relative:page;mso-position-vertical-relative:page" o:ole="">
            <v:imagedata r:id="rId73" o:title="eqId99c9f773daf246e48d3173ba31711660"/>
          </v:shape>
          <o:OLEObject Type="Embed" ProgID="Equation.DSMT4" ShapeID="对象 1024" DrawAspect="Content" ObjectID="_1677217208" r:id="rId74"/>
        </w:object>
      </w:r>
      <w:r>
        <w:rPr>
          <w:bCs/>
        </w:rPr>
        <w:t>。求：</w:t>
      </w:r>
    </w:p>
    <w:p w:rsidR="00AC50B1" w:rsidRDefault="00AC50B1" w:rsidP="00AC50B1">
      <w:pPr>
        <w:spacing w:line="360" w:lineRule="auto"/>
        <w:jc w:val="left"/>
        <w:textAlignment w:val="center"/>
        <w:rPr>
          <w:bCs/>
        </w:rPr>
      </w:pPr>
      <w:r>
        <w:rPr>
          <w:bCs/>
        </w:rPr>
        <w:t>(1)</w:t>
      </w:r>
      <w:r>
        <w:rPr>
          <w:bCs/>
        </w:rPr>
        <w:t>滑动变阻器</w:t>
      </w:r>
      <w:r>
        <w:rPr>
          <w:bCs/>
        </w:rPr>
        <w:object w:dxaOrig="300" w:dyaOrig="362">
          <v:shape id="对象 1025" o:spid="_x0000_i1056" type="#_x0000_t75" alt="eqId8a1390aa3d754ef184290306ffa757dc" style="width:15pt;height:18pt;mso-wrap-style:square;mso-position-horizontal-relative:page;mso-position-vertical-relative:page" o:ole="">
            <v:imagedata r:id="rId10" o:title="eqId8a1390aa3d754ef184290306ffa757dc"/>
          </v:shape>
          <o:OLEObject Type="Embed" ProgID="Equation.DSMT4" ShapeID="对象 1025" DrawAspect="Content" ObjectID="_1677217209" r:id="rId75"/>
        </w:object>
      </w:r>
      <w:r>
        <w:rPr>
          <w:bCs/>
        </w:rPr>
        <w:t>接入电路的电阻；</w:t>
      </w:r>
    </w:p>
    <w:p w:rsidR="00AC50B1" w:rsidRDefault="00AC50B1" w:rsidP="00AC50B1">
      <w:pPr>
        <w:spacing w:line="360" w:lineRule="auto"/>
        <w:jc w:val="left"/>
        <w:textAlignment w:val="center"/>
        <w:rPr>
          <w:bCs/>
        </w:rPr>
      </w:pPr>
      <w:r>
        <w:rPr>
          <w:bCs/>
        </w:rPr>
        <w:t>(2)</w:t>
      </w:r>
      <w:r>
        <w:rPr>
          <w:bCs/>
        </w:rPr>
        <w:t>电阻</w:t>
      </w:r>
      <w:r>
        <w:rPr>
          <w:bCs/>
        </w:rPr>
        <w:object w:dxaOrig="285" w:dyaOrig="435">
          <v:shape id="对象 1026" o:spid="_x0000_i1057"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1026" DrawAspect="Content" ObjectID="_1677217210" r:id="rId76"/>
        </w:object>
      </w:r>
      <w:r>
        <w:rPr>
          <w:bCs/>
        </w:rPr>
        <w:t>的阻值；</w:t>
      </w:r>
    </w:p>
    <w:p w:rsidR="00AC50B1" w:rsidRDefault="00AC50B1" w:rsidP="00AC50B1">
      <w:pPr>
        <w:spacing w:line="360" w:lineRule="auto"/>
        <w:jc w:val="left"/>
        <w:textAlignment w:val="center"/>
        <w:rPr>
          <w:bCs/>
        </w:rPr>
      </w:pPr>
      <w:r>
        <w:rPr>
          <w:bCs/>
        </w:rPr>
        <w:t>(3)</w:t>
      </w:r>
      <w:r>
        <w:rPr>
          <w:bCs/>
        </w:rPr>
        <w:t>在移动滑片</w:t>
      </w:r>
      <w:r>
        <w:rPr>
          <w:bCs/>
        </w:rPr>
        <w:object w:dxaOrig="225" w:dyaOrig="240">
          <v:shape id="对象 1027" o:spid="_x0000_i1058" type="#_x0000_t75" alt="eqIdbedf755e0fdb4d078d6859360706b163" style="width:11.25pt;height:12pt;mso-wrap-style:square;mso-position-horizontal-relative:page;mso-position-vertical-relative:page" o:ole="">
            <v:imagedata r:id="rId69" o:title="eqIdbedf755e0fdb4d078d6859360706b163"/>
          </v:shape>
          <o:OLEObject Type="Embed" ProgID="Equation.DSMT4" ShapeID="对象 1027" DrawAspect="Content" ObjectID="_1677217211" r:id="rId77"/>
        </w:object>
      </w:r>
      <w:r>
        <w:rPr>
          <w:bCs/>
        </w:rPr>
        <w:t>的过程中，通过电阻</w:t>
      </w:r>
      <w:r>
        <w:rPr>
          <w:bCs/>
        </w:rPr>
        <w:object w:dxaOrig="285" w:dyaOrig="435">
          <v:shape id="对象 1028" o:spid="_x0000_i1059"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1028" DrawAspect="Content" ObjectID="_1677217212" r:id="rId78"/>
        </w:object>
      </w:r>
      <w:r>
        <w:rPr>
          <w:bCs/>
        </w:rPr>
        <w:t>的最大电流。</w:t>
      </w:r>
    </w:p>
    <w:p w:rsidR="00AC50B1" w:rsidRDefault="00AC50B1" w:rsidP="00AC50B1">
      <w:pPr>
        <w:spacing w:line="360" w:lineRule="auto"/>
        <w:jc w:val="left"/>
        <w:textAlignment w:val="center"/>
        <w:rPr>
          <w:bCs/>
        </w:rPr>
      </w:pPr>
      <w:r>
        <w:rPr>
          <w:bCs/>
          <w:noProof/>
        </w:rPr>
        <w:lastRenderedPageBreak/>
        <w:drawing>
          <wp:inline distT="0" distB="0" distL="0" distR="0">
            <wp:extent cx="1695450" cy="1323975"/>
            <wp:effectExtent l="0" t="0" r="0" b="9525"/>
            <wp:docPr id="206" name="图片 2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6705744" descr="figure"/>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95450" cy="1323975"/>
                    </a:xfrm>
                    <a:prstGeom prst="rect">
                      <a:avLst/>
                    </a:prstGeom>
                    <a:noFill/>
                    <a:ln>
                      <a:noFill/>
                    </a:ln>
                    <a:effectLst/>
                  </pic:spPr>
                </pic:pic>
              </a:graphicData>
            </a:graphic>
          </wp:inline>
        </w:drawing>
      </w:r>
    </w:p>
    <w:p w:rsidR="00AC50B1" w:rsidRDefault="00AC50B1" w:rsidP="00AC50B1">
      <w:pPr>
        <w:spacing w:line="360" w:lineRule="auto"/>
        <w:jc w:val="center"/>
        <w:textAlignment w:val="center"/>
        <w:rPr>
          <w:b/>
          <w:color w:val="FF0000"/>
        </w:rPr>
      </w:pPr>
      <w:r>
        <w:rPr>
          <w:b/>
          <w:color w:val="000000"/>
          <w:szCs w:val="21"/>
        </w:rPr>
        <w:t>考点二</w:t>
      </w:r>
      <w:r>
        <w:rPr>
          <w:b/>
          <w:color w:val="000000"/>
          <w:szCs w:val="21"/>
        </w:rPr>
        <w:t xml:space="preserve">  </w:t>
      </w:r>
      <w:r>
        <w:rPr>
          <w:b/>
          <w:noProof/>
          <w:color w:val="000000"/>
          <w:szCs w:val="21"/>
        </w:rPr>
        <w:drawing>
          <wp:inline distT="0" distB="0" distL="0" distR="0">
            <wp:extent cx="257175" cy="257175"/>
            <wp:effectExtent l="0" t="0" r="9525" b="9525"/>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
          <w:color w:val="000000"/>
          <w:szCs w:val="21"/>
        </w:rPr>
        <w:t>含有光敏、压敏、热敏、气敏半导体的电路</w:t>
      </w:r>
    </w:p>
    <w:p w:rsidR="00AC50B1" w:rsidRDefault="00AC50B1" w:rsidP="00AC50B1">
      <w:pPr>
        <w:spacing w:line="360" w:lineRule="auto"/>
        <w:jc w:val="left"/>
        <w:textAlignment w:val="center"/>
        <w:rPr>
          <w:bCs/>
        </w:rPr>
      </w:pPr>
      <w:r>
        <w:rPr>
          <w:bCs/>
        </w:rPr>
        <w:t>16</w:t>
      </w:r>
      <w:r>
        <w:rPr>
          <w:bCs/>
        </w:rPr>
        <w:t>．（</w:t>
      </w:r>
      <w:r>
        <w:rPr>
          <w:bCs/>
        </w:rPr>
        <w:t>2021·</w:t>
      </w:r>
      <w:r>
        <w:rPr>
          <w:bCs/>
        </w:rPr>
        <w:t>安徽合肥市</w:t>
      </w:r>
      <w:r>
        <w:rPr>
          <w:bCs/>
        </w:rPr>
        <w:t>·</w:t>
      </w:r>
      <w:r>
        <w:rPr>
          <w:bCs/>
        </w:rPr>
        <w:t>九年级期末）在大型赛事的短跑比赛中，赛道起点均安装有电子起跑器。电子起跑器可以记录运动员起跑时刻，以判断运动员是否提前起跑。图甲是简化的电子起跑器的传感电路图，电源电压恒定，圆圈处为电表，</w:t>
      </w:r>
      <w:r>
        <w:rPr>
          <w:bCs/>
        </w:rPr>
        <w:object w:dxaOrig="300" w:dyaOrig="360">
          <v:shape id="对象 1056" o:spid="_x0000_i1060" type="#_x0000_t75" alt="eqId750a77d0e9bd45f2a33fbb8fd24ef8ec" style="width:15pt;height:18pt;mso-wrap-style:square;mso-position-horizontal-relative:page;mso-position-vertical-relative:page" o:ole="">
            <v:imagedata r:id="rId81" o:title="eqId750a77d0e9bd45f2a33fbb8fd24ef8ec"/>
          </v:shape>
          <o:OLEObject Type="Embed" ProgID="Equation.DSMT4" ShapeID="对象 1056" DrawAspect="Content" ObjectID="_1677217213" r:id="rId82"/>
        </w:object>
      </w:r>
      <w:r>
        <w:rPr>
          <w:bCs/>
        </w:rPr>
        <w:t>为定值电阻，压敏电阻</w:t>
      </w:r>
      <w:r>
        <w:rPr>
          <w:bCs/>
        </w:rPr>
        <w:object w:dxaOrig="299" w:dyaOrig="367">
          <v:shape id="对象 1057" o:spid="_x0000_i1061" type="#_x0000_t75" alt="eqId73d597986ef74adaa5a0210f95374459" style="width:15pt;height:18pt;mso-wrap-style:square;mso-position-horizontal-relative:page;mso-position-vertical-relative:page" o:ole="">
            <v:imagedata r:id="rId83" o:title="eqId73d597986ef74adaa5a0210f95374459"/>
          </v:shape>
          <o:OLEObject Type="Embed" ProgID="Equation.DSMT4" ShapeID="对象 1057" DrawAspect="Content" ObjectID="_1677217214" r:id="rId84"/>
        </w:object>
      </w:r>
      <w:r>
        <w:rPr>
          <w:bCs/>
        </w:rPr>
        <w:t>安装在踏板上，其电阻与所受压力的关系如图乙所示。下列分析正确的是：（　　）</w:t>
      </w:r>
    </w:p>
    <w:p w:rsidR="00AC50B1" w:rsidRDefault="00AC50B1" w:rsidP="00AC50B1">
      <w:pPr>
        <w:spacing w:line="360" w:lineRule="auto"/>
        <w:jc w:val="left"/>
        <w:textAlignment w:val="center"/>
        <w:rPr>
          <w:bCs/>
        </w:rPr>
      </w:pPr>
      <w:r>
        <w:rPr>
          <w:bCs/>
          <w:noProof/>
        </w:rPr>
        <w:drawing>
          <wp:inline distT="0" distB="0" distL="0" distR="0">
            <wp:extent cx="2371725" cy="1276350"/>
            <wp:effectExtent l="0" t="0" r="9525" b="0"/>
            <wp:docPr id="204" name="图片 2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371725" cy="1276350"/>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A</w:t>
      </w:r>
      <w:r>
        <w:rPr>
          <w:bCs/>
        </w:rPr>
        <w:t>．电阻</w:t>
      </w:r>
      <w:r>
        <w:rPr>
          <w:bCs/>
        </w:rPr>
        <w:object w:dxaOrig="300" w:dyaOrig="360">
          <v:shape id="对象 1058" o:spid="_x0000_i1062" type="#_x0000_t75" alt="eqId750a77d0e9bd45f2a33fbb8fd24ef8ec" style="width:15pt;height:18pt;mso-wrap-style:square;mso-position-horizontal-relative:page;mso-position-vertical-relative:page" o:ole="">
            <v:imagedata r:id="rId81" o:title="eqId750a77d0e9bd45f2a33fbb8fd24ef8ec"/>
          </v:shape>
          <o:OLEObject Type="Embed" ProgID="Equation.DSMT4" ShapeID="对象 1058" DrawAspect="Content" ObjectID="_1677217215" r:id="rId86"/>
        </w:object>
      </w:r>
      <w:r>
        <w:rPr>
          <w:bCs/>
        </w:rPr>
        <w:t>与</w:t>
      </w:r>
      <w:r>
        <w:rPr>
          <w:bCs/>
        </w:rPr>
        <w:object w:dxaOrig="299" w:dyaOrig="367">
          <v:shape id="对象 1059" o:spid="_x0000_i1063" type="#_x0000_t75" alt="eqId73d597986ef74adaa5a0210f95374459" style="width:15pt;height:18pt;mso-wrap-style:square;mso-position-horizontal-relative:page;mso-position-vertical-relative:page" o:ole="">
            <v:imagedata r:id="rId83" o:title="eqId73d597986ef74adaa5a0210f95374459"/>
          </v:shape>
          <o:OLEObject Type="Embed" ProgID="Equation.DSMT4" ShapeID="对象 1059" DrawAspect="Content" ObjectID="_1677217216" r:id="rId87"/>
        </w:object>
      </w:r>
      <w:r>
        <w:rPr>
          <w:bCs/>
        </w:rPr>
        <w:t>并联</w:t>
      </w:r>
    </w:p>
    <w:p w:rsidR="00AC50B1" w:rsidRDefault="00AC50B1" w:rsidP="00AC50B1">
      <w:pPr>
        <w:spacing w:line="360" w:lineRule="auto"/>
        <w:jc w:val="left"/>
        <w:textAlignment w:val="center"/>
        <w:rPr>
          <w:bCs/>
        </w:rPr>
      </w:pPr>
      <w:r>
        <w:rPr>
          <w:bCs/>
        </w:rPr>
        <w:t>B</w:t>
      </w:r>
      <w:r>
        <w:rPr>
          <w:bCs/>
        </w:rPr>
        <w:t>．圆圈处的电表为电压表</w:t>
      </w:r>
    </w:p>
    <w:p w:rsidR="00AC50B1" w:rsidRDefault="00AC50B1" w:rsidP="00AC50B1">
      <w:pPr>
        <w:spacing w:line="360" w:lineRule="auto"/>
        <w:jc w:val="left"/>
        <w:textAlignment w:val="center"/>
        <w:rPr>
          <w:bCs/>
        </w:rPr>
      </w:pPr>
      <w:r>
        <w:rPr>
          <w:bCs/>
        </w:rPr>
        <w:t>C</w:t>
      </w:r>
      <w:r>
        <w:rPr>
          <w:bCs/>
        </w:rPr>
        <w:t>．运动员起跑时，用力踩踏板，</w:t>
      </w:r>
      <w:r>
        <w:rPr>
          <w:bCs/>
        </w:rPr>
        <w:object w:dxaOrig="300" w:dyaOrig="360">
          <v:shape id="对象 1060" o:spid="_x0000_i1064" type="#_x0000_t75" alt="eqId750a77d0e9bd45f2a33fbb8fd24ef8ec" style="width:15pt;height:18pt;mso-wrap-style:square;mso-position-horizontal-relative:page;mso-position-vertical-relative:page" o:ole="">
            <v:imagedata r:id="rId81" o:title="eqId750a77d0e9bd45f2a33fbb8fd24ef8ec"/>
          </v:shape>
          <o:OLEObject Type="Embed" ProgID="Equation.DSMT4" ShapeID="对象 1060" DrawAspect="Content" ObjectID="_1677217217" r:id="rId88"/>
        </w:object>
      </w:r>
      <w:r>
        <w:rPr>
          <w:bCs/>
        </w:rPr>
        <w:t>两端的电压变小</w:t>
      </w:r>
    </w:p>
    <w:p w:rsidR="00AC50B1" w:rsidRDefault="00AC50B1" w:rsidP="00AC50B1">
      <w:pPr>
        <w:spacing w:line="360" w:lineRule="auto"/>
        <w:jc w:val="left"/>
        <w:textAlignment w:val="center"/>
        <w:rPr>
          <w:bCs/>
        </w:rPr>
      </w:pPr>
      <w:r>
        <w:rPr>
          <w:bCs/>
        </w:rPr>
        <w:t>D</w:t>
      </w:r>
      <w:r>
        <w:rPr>
          <w:bCs/>
        </w:rPr>
        <w:t>．运动员没有踩踏板时，</w:t>
      </w:r>
      <w:r>
        <w:rPr>
          <w:bCs/>
        </w:rPr>
        <w:object w:dxaOrig="299" w:dyaOrig="367">
          <v:shape id="对象 1061" o:spid="_x0000_i1065" type="#_x0000_t75" alt="eqId73d597986ef74adaa5a0210f95374459" style="width:15pt;height:18pt;mso-wrap-style:square;mso-position-horizontal-relative:page;mso-position-vertical-relative:page" o:ole="">
            <v:imagedata r:id="rId83" o:title="eqId73d597986ef74adaa5a0210f95374459"/>
          </v:shape>
          <o:OLEObject Type="Embed" ProgID="Equation.DSMT4" ShapeID="对象 1061" DrawAspect="Content" ObjectID="_1677217218" r:id="rId89"/>
        </w:object>
      </w:r>
      <w:r>
        <w:rPr>
          <w:bCs/>
        </w:rPr>
        <w:t>两端的电压达到最大值</w:t>
      </w:r>
    </w:p>
    <w:p w:rsidR="00AC50B1" w:rsidRDefault="00AC50B1" w:rsidP="00AC50B1">
      <w:pPr>
        <w:spacing w:line="360" w:lineRule="auto"/>
        <w:jc w:val="left"/>
        <w:textAlignment w:val="center"/>
        <w:rPr>
          <w:bCs/>
        </w:rPr>
      </w:pPr>
      <w:r>
        <w:rPr>
          <w:bCs/>
        </w:rPr>
        <w:t>17</w:t>
      </w:r>
      <w:r>
        <w:rPr>
          <w:bCs/>
        </w:rPr>
        <w:t>．（</w:t>
      </w:r>
      <w:r>
        <w:rPr>
          <w:bCs/>
        </w:rPr>
        <w:t>2020·</w:t>
      </w:r>
      <w:r>
        <w:rPr>
          <w:bCs/>
        </w:rPr>
        <w:t>安徽淮南市</w:t>
      </w:r>
      <w:r>
        <w:rPr>
          <w:bCs/>
        </w:rPr>
        <w:t>·</w:t>
      </w:r>
      <w:r>
        <w:rPr>
          <w:bCs/>
        </w:rPr>
        <w:t>九年级月考）如图所示的电路中，电源电压不变，</w:t>
      </w:r>
      <w:r>
        <w:rPr>
          <w:bCs/>
          <w:i/>
        </w:rPr>
        <w:t>R</w:t>
      </w:r>
      <w:r>
        <w:rPr>
          <w:bCs/>
        </w:rPr>
        <w:t>为光敏电阻，当光照射的强度增大时，其阻值变小，若不考虑灯丝电阻的变化，当开关</w:t>
      </w:r>
      <w:r>
        <w:rPr>
          <w:bCs/>
        </w:rPr>
        <w:t>S</w:t>
      </w:r>
      <w:r>
        <w:rPr>
          <w:bCs/>
        </w:rPr>
        <w:t>闭合，有人经过通道遮蔽光线时（　　）</w:t>
      </w:r>
    </w:p>
    <w:p w:rsidR="00AC50B1" w:rsidRDefault="00AC50B1" w:rsidP="00AC50B1">
      <w:pPr>
        <w:spacing w:line="360" w:lineRule="auto"/>
        <w:jc w:val="left"/>
        <w:textAlignment w:val="center"/>
        <w:rPr>
          <w:bCs/>
        </w:rPr>
      </w:pPr>
      <w:r>
        <w:rPr>
          <w:bCs/>
          <w:noProof/>
        </w:rPr>
        <w:drawing>
          <wp:inline distT="0" distB="0" distL="0" distR="0">
            <wp:extent cx="2276475" cy="1400175"/>
            <wp:effectExtent l="0" t="0" r="9525" b="9525"/>
            <wp:docPr id="203" name="图片 2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276475" cy="1400175"/>
                    </a:xfrm>
                    <a:prstGeom prst="rect">
                      <a:avLst/>
                    </a:prstGeom>
                    <a:noFill/>
                    <a:ln>
                      <a:noFill/>
                    </a:ln>
                  </pic:spPr>
                </pic:pic>
              </a:graphicData>
            </a:graphic>
          </wp:inline>
        </w:drawing>
      </w:r>
    </w:p>
    <w:p w:rsidR="00AC50B1" w:rsidRDefault="00AC50B1" w:rsidP="00AC50B1">
      <w:pPr>
        <w:tabs>
          <w:tab w:val="left" w:pos="2076"/>
          <w:tab w:val="left" w:pos="4153"/>
          <w:tab w:val="left" w:pos="6229"/>
        </w:tabs>
        <w:spacing w:line="360" w:lineRule="auto"/>
        <w:jc w:val="left"/>
        <w:textAlignment w:val="center"/>
        <w:rPr>
          <w:bCs/>
        </w:rPr>
      </w:pPr>
      <w:r>
        <w:rPr>
          <w:bCs/>
        </w:rPr>
        <w:t>A</w:t>
      </w:r>
      <w:r>
        <w:rPr>
          <w:bCs/>
        </w:rPr>
        <w:t>．</w:t>
      </w:r>
      <w:r>
        <w:rPr>
          <w:bCs/>
          <w:i/>
        </w:rPr>
        <w:t>R</w:t>
      </w:r>
      <w:r>
        <w:rPr>
          <w:bCs/>
        </w:rPr>
        <w:t>两端的电压变大</w:t>
      </w:r>
      <w:r>
        <w:rPr>
          <w:bCs/>
        </w:rPr>
        <w:tab/>
        <w:t>B</w:t>
      </w:r>
      <w:r>
        <w:rPr>
          <w:bCs/>
        </w:rPr>
        <w:t>．通过</w:t>
      </w:r>
      <w:r>
        <w:rPr>
          <w:bCs/>
          <w:i/>
        </w:rPr>
        <w:t>R</w:t>
      </w:r>
      <w:r>
        <w:rPr>
          <w:bCs/>
        </w:rPr>
        <w:t>的电流变大</w:t>
      </w:r>
      <w:r>
        <w:rPr>
          <w:bCs/>
        </w:rPr>
        <w:tab/>
        <w:t>C</w:t>
      </w:r>
      <w:r>
        <w:rPr>
          <w:bCs/>
        </w:rPr>
        <w:t>．通过</w:t>
      </w:r>
      <w:r>
        <w:rPr>
          <w:bCs/>
        </w:rPr>
        <w:t>L</w:t>
      </w:r>
      <w:r>
        <w:rPr>
          <w:bCs/>
        </w:rPr>
        <w:t>的电流变大</w:t>
      </w:r>
      <w:r>
        <w:rPr>
          <w:bCs/>
        </w:rPr>
        <w:tab/>
        <w:t>D</w:t>
      </w:r>
      <w:r>
        <w:rPr>
          <w:bCs/>
        </w:rPr>
        <w:t>．电流表的示数变大</w:t>
      </w:r>
    </w:p>
    <w:p w:rsidR="00AC50B1" w:rsidRDefault="00AC50B1" w:rsidP="00AC50B1">
      <w:pPr>
        <w:spacing w:line="360" w:lineRule="auto"/>
        <w:jc w:val="left"/>
        <w:textAlignment w:val="center"/>
        <w:rPr>
          <w:bCs/>
        </w:rPr>
      </w:pPr>
      <w:r>
        <w:rPr>
          <w:bCs/>
        </w:rPr>
        <w:lastRenderedPageBreak/>
        <w:t>18</w:t>
      </w:r>
      <w:r>
        <w:rPr>
          <w:bCs/>
        </w:rPr>
        <w:t>．（</w:t>
      </w:r>
      <w:r>
        <w:rPr>
          <w:bCs/>
        </w:rPr>
        <w:t>2021·</w:t>
      </w:r>
      <w:r>
        <w:rPr>
          <w:bCs/>
        </w:rPr>
        <w:t>安徽合肥市</w:t>
      </w:r>
      <w:r>
        <w:rPr>
          <w:bCs/>
        </w:rPr>
        <w:t>·</w:t>
      </w:r>
      <w:r>
        <w:rPr>
          <w:bCs/>
        </w:rPr>
        <w:t>九年级月考）光敏电阻的特点是光照增强阻值变小。如图所示，是某小区门口利用光敏电阻设计的行人监控装置，</w:t>
      </w:r>
      <w:r>
        <w:rPr>
          <w:bCs/>
        </w:rPr>
        <w:object w:dxaOrig="285" w:dyaOrig="435">
          <v:shape id="对象 1067" o:spid="_x0000_i1066" type="#_x0000_t75" alt="eqId038a378e1bc14746a153df55e32bd6cc" style="width:14.25pt;height:21.75pt;mso-wrap-style:square;mso-position-horizontal-relative:page;mso-position-vertical-relative:page" o:ole="">
            <v:imagedata r:id="rId91" o:title="eqId038a378e1bc14746a153df55e32bd6cc"/>
          </v:shape>
          <o:OLEObject Type="Embed" ProgID="Equation.DSMT4" ShapeID="对象 1067" DrawAspect="Content" ObjectID="_1677217219" r:id="rId92"/>
        </w:object>
      </w:r>
      <w:r>
        <w:rPr>
          <w:bCs/>
        </w:rPr>
        <w:t>为光敏电阻，</w:t>
      </w:r>
      <w:r>
        <w:rPr>
          <w:bCs/>
        </w:rPr>
        <w:object w:dxaOrig="300" w:dyaOrig="362">
          <v:shape id="对象 1068" o:spid="_x0000_i1067" type="#_x0000_t75" alt="eqId8a1390aa3d754ef184290306ffa757dc" style="width:15pt;height:18pt;mso-wrap-style:square;mso-position-horizontal-relative:page;mso-position-vertical-relative:page" o:ole="">
            <v:imagedata r:id="rId93" o:title="eqId8a1390aa3d754ef184290306ffa757dc"/>
          </v:shape>
          <o:OLEObject Type="Embed" ProgID="Equation.DSMT4" ShapeID="对象 1068" DrawAspect="Content" ObjectID="_1677217220" r:id="rId94"/>
        </w:object>
      </w:r>
      <w:r>
        <w:rPr>
          <w:bCs/>
        </w:rPr>
        <w:t>为滑动变阻器，</w:t>
      </w:r>
      <w:r>
        <w:rPr>
          <w:bCs/>
          <w:i/>
        </w:rPr>
        <w:t>A</w:t>
      </w:r>
      <w:r>
        <w:rPr>
          <w:bCs/>
        </w:rPr>
        <w:t>、</w:t>
      </w:r>
      <w:r>
        <w:rPr>
          <w:bCs/>
          <w:i/>
        </w:rPr>
        <w:t>B</w:t>
      </w:r>
      <w:r>
        <w:rPr>
          <w:bCs/>
        </w:rPr>
        <w:t>间接监控装置。则（　　）</w:t>
      </w:r>
    </w:p>
    <w:p w:rsidR="00AC50B1" w:rsidRDefault="00AC50B1" w:rsidP="00AC50B1">
      <w:pPr>
        <w:spacing w:line="360" w:lineRule="auto"/>
        <w:jc w:val="left"/>
        <w:textAlignment w:val="center"/>
        <w:rPr>
          <w:bCs/>
        </w:rPr>
      </w:pPr>
      <w:r>
        <w:rPr>
          <w:bCs/>
          <w:noProof/>
        </w:rPr>
        <w:drawing>
          <wp:inline distT="0" distB="0" distL="0" distR="0">
            <wp:extent cx="2438400" cy="1162050"/>
            <wp:effectExtent l="0" t="0" r="0" b="0"/>
            <wp:docPr id="202" name="图片 2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438400" cy="1162050"/>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A</w:t>
      </w:r>
      <w:r>
        <w:rPr>
          <w:bCs/>
        </w:rPr>
        <w:t>．当有人通过通道而遮蔽光线时，</w:t>
      </w:r>
      <w:r>
        <w:rPr>
          <w:bCs/>
        </w:rPr>
        <w:object w:dxaOrig="285" w:dyaOrig="435">
          <v:shape id="对象 1069" o:spid="_x0000_i1068" type="#_x0000_t75" alt="eqId038a378e1bc14746a153df55e32bd6cc" style="width:14.25pt;height:21.75pt;mso-wrap-style:square;mso-position-horizontal-relative:page;mso-position-vertical-relative:page" o:ole="">
            <v:imagedata r:id="rId91" o:title="eqId038a378e1bc14746a153df55e32bd6cc"/>
          </v:shape>
          <o:OLEObject Type="Embed" ProgID="Equation.DSMT4" ShapeID="对象 1069" DrawAspect="Content" ObjectID="_1677217221" r:id="rId96"/>
        </w:object>
      </w:r>
      <w:r>
        <w:rPr>
          <w:bCs/>
        </w:rPr>
        <w:t>两端的电压减小</w:t>
      </w:r>
    </w:p>
    <w:p w:rsidR="00AC50B1" w:rsidRDefault="00AC50B1" w:rsidP="00AC50B1">
      <w:pPr>
        <w:spacing w:line="360" w:lineRule="auto"/>
        <w:jc w:val="left"/>
        <w:textAlignment w:val="center"/>
        <w:rPr>
          <w:bCs/>
        </w:rPr>
      </w:pPr>
      <w:r>
        <w:rPr>
          <w:bCs/>
        </w:rPr>
        <w:t>B</w:t>
      </w:r>
      <w:r>
        <w:rPr>
          <w:bCs/>
        </w:rPr>
        <w:t>．当有人通过通道而遮蔽光线时，</w:t>
      </w:r>
      <w:r>
        <w:rPr>
          <w:bCs/>
          <w:i/>
        </w:rPr>
        <w:t>A</w:t>
      </w:r>
      <w:r>
        <w:rPr>
          <w:bCs/>
        </w:rPr>
        <w:t>、</w:t>
      </w:r>
      <w:r>
        <w:rPr>
          <w:bCs/>
          <w:i/>
        </w:rPr>
        <w:t>B</w:t>
      </w:r>
      <w:r>
        <w:rPr>
          <w:bCs/>
        </w:rPr>
        <w:t>间电压减小</w:t>
      </w:r>
    </w:p>
    <w:p w:rsidR="00AC50B1" w:rsidRDefault="00AC50B1" w:rsidP="00AC50B1">
      <w:pPr>
        <w:spacing w:line="360" w:lineRule="auto"/>
        <w:jc w:val="left"/>
        <w:textAlignment w:val="center"/>
        <w:rPr>
          <w:bCs/>
        </w:rPr>
      </w:pPr>
      <w:r>
        <w:rPr>
          <w:bCs/>
        </w:rPr>
        <w:t>C</w:t>
      </w:r>
      <w:r>
        <w:rPr>
          <w:bCs/>
        </w:rPr>
        <w:t>．图中</w:t>
      </w:r>
      <w:r>
        <w:rPr>
          <w:bCs/>
        </w:rPr>
        <w:object w:dxaOrig="300" w:dyaOrig="362">
          <v:shape id="对象 1070" o:spid="_x0000_i1069" type="#_x0000_t75" alt="eqId8a1390aa3d754ef184290306ffa757dc" style="width:15pt;height:18pt;mso-wrap-style:square;mso-position-horizontal-relative:page;mso-position-vertical-relative:page" o:ole="">
            <v:imagedata r:id="rId93" o:title="eqId8a1390aa3d754ef184290306ffa757dc"/>
          </v:shape>
          <o:OLEObject Type="Embed" ProgID="Equation.DSMT4" ShapeID="对象 1070" DrawAspect="Content" ObjectID="_1677217222" r:id="rId97"/>
        </w:object>
      </w:r>
      <w:r>
        <w:rPr>
          <w:bCs/>
        </w:rPr>
        <w:t>的滑动头向下移动时，通过</w:t>
      </w:r>
      <w:r>
        <w:rPr>
          <w:bCs/>
        </w:rPr>
        <w:object w:dxaOrig="285" w:dyaOrig="435">
          <v:shape id="对象 1071" o:spid="_x0000_i1070" type="#_x0000_t75" alt="eqId038a378e1bc14746a153df55e32bd6cc" style="width:14.25pt;height:21.75pt;mso-wrap-style:square;mso-position-horizontal-relative:page;mso-position-vertical-relative:page" o:ole="">
            <v:imagedata r:id="rId91" o:title="eqId038a378e1bc14746a153df55e32bd6cc"/>
          </v:shape>
          <o:OLEObject Type="Embed" ProgID="Equation.DSMT4" ShapeID="对象 1071" DrawAspect="Content" ObjectID="_1677217223" r:id="rId98"/>
        </w:object>
      </w:r>
      <w:r>
        <w:rPr>
          <w:bCs/>
        </w:rPr>
        <w:t>的电流变大</w:t>
      </w:r>
    </w:p>
    <w:p w:rsidR="00AC50B1" w:rsidRDefault="00AC50B1" w:rsidP="00AC50B1">
      <w:pPr>
        <w:spacing w:line="360" w:lineRule="auto"/>
        <w:jc w:val="left"/>
        <w:textAlignment w:val="center"/>
        <w:rPr>
          <w:bCs/>
        </w:rPr>
      </w:pPr>
      <w:r>
        <w:rPr>
          <w:bCs/>
        </w:rPr>
        <w:t>D</w:t>
      </w:r>
      <w:r>
        <w:rPr>
          <w:bCs/>
        </w:rPr>
        <w:t>．图中</w:t>
      </w:r>
      <w:r>
        <w:rPr>
          <w:bCs/>
        </w:rPr>
        <w:object w:dxaOrig="300" w:dyaOrig="362">
          <v:shape id="对象 1072" o:spid="_x0000_i1071" type="#_x0000_t75" alt="eqId8a1390aa3d754ef184290306ffa757dc" style="width:15pt;height:18pt;mso-wrap-style:square;mso-position-horizontal-relative:page;mso-position-vertical-relative:page" o:ole="">
            <v:imagedata r:id="rId93" o:title="eqId8a1390aa3d754ef184290306ffa757dc"/>
          </v:shape>
          <o:OLEObject Type="Embed" ProgID="Equation.DSMT4" ShapeID="对象 1072" DrawAspect="Content" ObjectID="_1677217224" r:id="rId99"/>
        </w:object>
      </w:r>
      <w:r>
        <w:rPr>
          <w:bCs/>
        </w:rPr>
        <w:t>的滑动头向上移动时，可提高</w:t>
      </w:r>
      <w:r>
        <w:rPr>
          <w:bCs/>
          <w:i/>
        </w:rPr>
        <w:t>A</w:t>
      </w:r>
      <w:r>
        <w:rPr>
          <w:bCs/>
        </w:rPr>
        <w:t>、</w:t>
      </w:r>
      <w:r>
        <w:rPr>
          <w:bCs/>
          <w:i/>
        </w:rPr>
        <w:t>B</w:t>
      </w:r>
      <w:r>
        <w:rPr>
          <w:bCs/>
        </w:rPr>
        <w:t>间电压</w:t>
      </w:r>
    </w:p>
    <w:p w:rsidR="00AC50B1" w:rsidRDefault="00AC50B1" w:rsidP="00AC50B1">
      <w:pPr>
        <w:spacing w:line="360" w:lineRule="auto"/>
        <w:jc w:val="left"/>
        <w:textAlignment w:val="center"/>
        <w:rPr>
          <w:bCs/>
        </w:rPr>
      </w:pPr>
      <w:r>
        <w:rPr>
          <w:bCs/>
        </w:rPr>
        <w:t>19</w:t>
      </w:r>
      <w:r>
        <w:rPr>
          <w:bCs/>
        </w:rPr>
        <w:t>．（</w:t>
      </w:r>
      <w:r>
        <w:rPr>
          <w:bCs/>
        </w:rPr>
        <w:t>2020·</w:t>
      </w:r>
      <w:r>
        <w:rPr>
          <w:bCs/>
        </w:rPr>
        <w:t>安徽阜阳市</w:t>
      </w:r>
      <w:r>
        <w:rPr>
          <w:bCs/>
        </w:rPr>
        <w:t>·</w:t>
      </w:r>
      <w:r>
        <w:rPr>
          <w:bCs/>
        </w:rPr>
        <w:t>九年级月考）</w:t>
      </w:r>
      <w:r>
        <w:rPr>
          <w:bCs/>
        </w:rPr>
        <w:t>“</w:t>
      </w:r>
      <w:r>
        <w:rPr>
          <w:bCs/>
        </w:rPr>
        <w:t>全民拒酒驾，安全你我他</w:t>
      </w:r>
      <w:r>
        <w:rPr>
          <w:bCs/>
        </w:rPr>
        <w:t>”</w:t>
      </w:r>
      <w:r>
        <w:rPr>
          <w:bCs/>
        </w:rPr>
        <w:t>，太和县公安局在宣传交通规则的同时，也加大了对酒驾的查处。如图甲是呼气式酒精测试仪的电路原理图，</w:t>
      </w:r>
      <w:r>
        <w:rPr>
          <w:bCs/>
          <w:i/>
        </w:rPr>
        <w:t>R</w:t>
      </w:r>
      <w:r>
        <w:rPr>
          <w:bCs/>
          <w:vertAlign w:val="subscript"/>
        </w:rPr>
        <w:t>1</w:t>
      </w:r>
      <w:r>
        <w:rPr>
          <w:bCs/>
        </w:rPr>
        <w:t xml:space="preserve"> </w:t>
      </w:r>
      <w:r>
        <w:rPr>
          <w:bCs/>
        </w:rPr>
        <w:t>为气敏电阻，它的阻值随酒精气体浓度的变化曲线如图乙，</w:t>
      </w:r>
      <w:r>
        <w:rPr>
          <w:bCs/>
          <w:i/>
        </w:rPr>
        <w:t>R</w:t>
      </w:r>
      <w:r>
        <w:rPr>
          <w:bCs/>
          <w:vertAlign w:val="subscript"/>
        </w:rPr>
        <w:t xml:space="preserve">2 </w:t>
      </w:r>
      <w:r>
        <w:rPr>
          <w:bCs/>
        </w:rPr>
        <w:t>为定值电阻，电源电压为</w:t>
      </w:r>
      <w:r>
        <w:rPr>
          <w:bCs/>
        </w:rPr>
        <w:t xml:space="preserve"> 9 V</w:t>
      </w:r>
      <w:r>
        <w:rPr>
          <w:bCs/>
        </w:rPr>
        <w:t>且保持不变，当酒精气体的浓度为</w:t>
      </w:r>
      <w:r>
        <w:rPr>
          <w:bCs/>
        </w:rPr>
        <w:t xml:space="preserve"> 0 </w:t>
      </w:r>
      <w:r>
        <w:rPr>
          <w:bCs/>
        </w:rPr>
        <w:t>时，电压表的示数为</w:t>
      </w:r>
      <w:r>
        <w:rPr>
          <w:bCs/>
        </w:rPr>
        <w:t xml:space="preserve"> 3 V</w:t>
      </w:r>
      <w:r>
        <w:rPr>
          <w:bCs/>
        </w:rPr>
        <w:t>。</w:t>
      </w:r>
      <w:r>
        <w:rPr>
          <w:bCs/>
        </w:rPr>
        <w:t>①</w:t>
      </w:r>
      <w:r>
        <w:rPr>
          <w:bCs/>
        </w:rPr>
        <w:t>气敏电阻的阻值随酒精气体浓度的增大而减小</w:t>
      </w:r>
      <w:r>
        <w:rPr>
          <w:bCs/>
        </w:rPr>
        <w:t xml:space="preserve">    ②</w:t>
      </w:r>
      <w:r>
        <w:rPr>
          <w:bCs/>
        </w:rPr>
        <w:t>此时电路中的电流是</w:t>
      </w:r>
      <w:r>
        <w:rPr>
          <w:bCs/>
        </w:rPr>
        <w:t xml:space="preserve"> 0.1 A    ③</w:t>
      </w:r>
      <w:r>
        <w:rPr>
          <w:bCs/>
          <w:i/>
        </w:rPr>
        <w:t>R</w:t>
      </w:r>
      <w:r>
        <w:rPr>
          <w:bCs/>
          <w:vertAlign w:val="subscript"/>
        </w:rPr>
        <w:t>2</w:t>
      </w:r>
      <w:r>
        <w:rPr>
          <w:bCs/>
        </w:rPr>
        <w:t xml:space="preserve"> </w:t>
      </w:r>
      <w:r>
        <w:rPr>
          <w:bCs/>
        </w:rPr>
        <w:t>的阻值是</w:t>
      </w:r>
      <w:r>
        <w:rPr>
          <w:bCs/>
        </w:rPr>
        <w:t>20Ω    ④</w:t>
      </w:r>
      <w:r>
        <w:rPr>
          <w:bCs/>
        </w:rPr>
        <w:t>某驾驶员对着测试仪吹气，若电压表示数达到</w:t>
      </w:r>
      <w:r>
        <w:rPr>
          <w:bCs/>
        </w:rPr>
        <w:t xml:space="preserve"> 4.5 V</w:t>
      </w:r>
      <w:r>
        <w:rPr>
          <w:bCs/>
        </w:rPr>
        <w:t>，此时酒精气体的浓度为</w:t>
      </w:r>
      <w:r>
        <w:rPr>
          <w:bCs/>
        </w:rPr>
        <w:t xml:space="preserve"> 0.2 mg·m</w:t>
      </w:r>
      <w:r>
        <w:rPr>
          <w:bCs/>
          <w:vertAlign w:val="superscript"/>
        </w:rPr>
        <w:t>-3</w:t>
      </w:r>
      <w:r>
        <w:rPr>
          <w:bCs/>
        </w:rPr>
        <w:t>。正确的是（　　）</w:t>
      </w:r>
    </w:p>
    <w:p w:rsidR="00AC50B1" w:rsidRDefault="00AC50B1" w:rsidP="00AC50B1">
      <w:pPr>
        <w:spacing w:line="360" w:lineRule="auto"/>
        <w:jc w:val="left"/>
        <w:textAlignment w:val="center"/>
        <w:rPr>
          <w:bCs/>
        </w:rPr>
      </w:pPr>
      <w:r>
        <w:rPr>
          <w:bCs/>
          <w:noProof/>
        </w:rPr>
        <w:drawing>
          <wp:inline distT="0" distB="0" distL="0" distR="0">
            <wp:extent cx="4667250" cy="1285875"/>
            <wp:effectExtent l="0" t="0" r="0" b="9525"/>
            <wp:docPr id="201" name="图片 2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4667250" cy="1285875"/>
                    </a:xfrm>
                    <a:prstGeom prst="rect">
                      <a:avLst/>
                    </a:prstGeom>
                    <a:noFill/>
                    <a:ln>
                      <a:noFill/>
                    </a:ln>
                  </pic:spPr>
                </pic:pic>
              </a:graphicData>
            </a:graphic>
          </wp:inline>
        </w:drawing>
      </w:r>
    </w:p>
    <w:p w:rsidR="00AC50B1" w:rsidRDefault="00AC50B1" w:rsidP="00AC50B1">
      <w:pPr>
        <w:tabs>
          <w:tab w:val="left" w:pos="2076"/>
          <w:tab w:val="left" w:pos="4153"/>
          <w:tab w:val="left" w:pos="6229"/>
        </w:tabs>
        <w:spacing w:line="360" w:lineRule="auto"/>
        <w:jc w:val="left"/>
        <w:textAlignment w:val="center"/>
        <w:rPr>
          <w:bCs/>
        </w:rPr>
      </w:pPr>
      <w:r>
        <w:rPr>
          <w:bCs/>
        </w:rPr>
        <w:t>A</w:t>
      </w:r>
      <w:r>
        <w:rPr>
          <w:bCs/>
        </w:rPr>
        <w:t>．只有</w:t>
      </w:r>
      <w:r>
        <w:rPr>
          <w:bCs/>
        </w:rPr>
        <w:t>②③</w:t>
      </w:r>
      <w:r>
        <w:rPr>
          <w:bCs/>
        </w:rPr>
        <w:t>正确</w:t>
      </w:r>
      <w:r>
        <w:rPr>
          <w:bCs/>
        </w:rPr>
        <w:tab/>
        <w:t>B</w:t>
      </w:r>
      <w:r>
        <w:rPr>
          <w:bCs/>
        </w:rPr>
        <w:t>．只有</w:t>
      </w:r>
      <w:r>
        <w:rPr>
          <w:bCs/>
        </w:rPr>
        <w:t>②④</w:t>
      </w:r>
      <w:r>
        <w:rPr>
          <w:bCs/>
        </w:rPr>
        <w:t>正确</w:t>
      </w:r>
      <w:r>
        <w:rPr>
          <w:bCs/>
        </w:rPr>
        <w:tab/>
        <w:t>C</w:t>
      </w:r>
      <w:r>
        <w:rPr>
          <w:bCs/>
        </w:rPr>
        <w:t>．只有</w:t>
      </w:r>
      <w:r>
        <w:rPr>
          <w:bCs/>
        </w:rPr>
        <w:t>①②④</w:t>
      </w:r>
      <w:r>
        <w:rPr>
          <w:bCs/>
        </w:rPr>
        <w:t>正确</w:t>
      </w:r>
      <w:r>
        <w:rPr>
          <w:bCs/>
        </w:rPr>
        <w:tab/>
        <w:t>D</w:t>
      </w:r>
      <w:r>
        <w:rPr>
          <w:bCs/>
        </w:rPr>
        <w:t>．只有</w:t>
      </w:r>
      <w:r>
        <w:rPr>
          <w:bCs/>
        </w:rPr>
        <w:t>③④</w:t>
      </w:r>
      <w:r>
        <w:rPr>
          <w:bCs/>
        </w:rPr>
        <w:t>正确</w:t>
      </w:r>
    </w:p>
    <w:p w:rsidR="00AC50B1" w:rsidRDefault="00AC50B1" w:rsidP="00AC50B1">
      <w:pPr>
        <w:spacing w:line="360" w:lineRule="auto"/>
        <w:jc w:val="left"/>
        <w:textAlignment w:val="center"/>
        <w:rPr>
          <w:bCs/>
        </w:rPr>
      </w:pPr>
      <w:r>
        <w:rPr>
          <w:bCs/>
        </w:rPr>
        <w:t>20</w:t>
      </w:r>
      <w:r>
        <w:rPr>
          <w:bCs/>
        </w:rPr>
        <w:t>．（</w:t>
      </w:r>
      <w:r>
        <w:rPr>
          <w:bCs/>
        </w:rPr>
        <w:t>2021·</w:t>
      </w:r>
      <w:r>
        <w:rPr>
          <w:bCs/>
        </w:rPr>
        <w:t>安徽九年级其他模拟）检查近视眼是否饮酒设备的电路如图甲，</w:t>
      </w:r>
      <w:r>
        <w:rPr>
          <w:bCs/>
        </w:rPr>
        <w:t>R</w:t>
      </w:r>
      <w:r>
        <w:rPr>
          <w:bCs/>
        </w:rPr>
        <w:t>为酒精气体传感器，其阻值随酒精气体浓度的变化曲线如图乙，</w:t>
      </w:r>
      <w:r>
        <w:rPr>
          <w:bCs/>
        </w:rPr>
        <w:t>R0</w:t>
      </w:r>
      <w:r>
        <w:rPr>
          <w:bCs/>
        </w:rPr>
        <w:t>为定值电阻，电源电压不变．当检测酒精气体浓度增大时</w:t>
      </w:r>
    </w:p>
    <w:p w:rsidR="00AC50B1" w:rsidRDefault="00AC50B1" w:rsidP="00AC50B1">
      <w:pPr>
        <w:spacing w:line="360" w:lineRule="auto"/>
        <w:jc w:val="left"/>
        <w:textAlignment w:val="center"/>
        <w:rPr>
          <w:bCs/>
        </w:rPr>
      </w:pPr>
      <w:r>
        <w:rPr>
          <w:bCs/>
          <w:noProof/>
        </w:rPr>
        <w:lastRenderedPageBreak/>
        <w:drawing>
          <wp:inline distT="0" distB="0" distL="0" distR="0">
            <wp:extent cx="2962275" cy="1143000"/>
            <wp:effectExtent l="0" t="0" r="9525" b="0"/>
            <wp:docPr id="200" name="图片 2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962275" cy="1143000"/>
                    </a:xfrm>
                    <a:prstGeom prst="rect">
                      <a:avLst/>
                    </a:prstGeom>
                    <a:noFill/>
                    <a:ln>
                      <a:noFill/>
                    </a:ln>
                  </pic:spPr>
                </pic:pic>
              </a:graphicData>
            </a:graphic>
          </wp:inline>
        </w:drawing>
      </w:r>
    </w:p>
    <w:p w:rsidR="00AC50B1" w:rsidRDefault="00AC50B1" w:rsidP="00AC50B1">
      <w:pPr>
        <w:tabs>
          <w:tab w:val="left" w:pos="4153"/>
        </w:tabs>
        <w:spacing w:line="360" w:lineRule="auto"/>
        <w:jc w:val="left"/>
        <w:textAlignment w:val="center"/>
        <w:rPr>
          <w:bCs/>
        </w:rPr>
      </w:pPr>
      <w:r>
        <w:rPr>
          <w:bCs/>
        </w:rPr>
        <w:t>A</w:t>
      </w:r>
      <w:r>
        <w:rPr>
          <w:bCs/>
        </w:rPr>
        <w:t>．电流表示数减小</w:t>
      </w:r>
      <w:r>
        <w:rPr>
          <w:bCs/>
        </w:rPr>
        <w:tab/>
        <w:t>B</w:t>
      </w:r>
      <w:r>
        <w:rPr>
          <w:bCs/>
        </w:rPr>
        <w:t>．电压表示数减小</w:t>
      </w:r>
    </w:p>
    <w:p w:rsidR="00AC50B1" w:rsidRDefault="00AC50B1" w:rsidP="00AC50B1">
      <w:pPr>
        <w:tabs>
          <w:tab w:val="left" w:pos="4153"/>
        </w:tabs>
        <w:spacing w:line="360" w:lineRule="auto"/>
        <w:jc w:val="left"/>
        <w:textAlignment w:val="center"/>
        <w:rPr>
          <w:bCs/>
        </w:rPr>
      </w:pPr>
      <w:r>
        <w:rPr>
          <w:bCs/>
        </w:rPr>
        <w:t>C</w:t>
      </w:r>
      <w:r>
        <w:rPr>
          <w:bCs/>
        </w:rPr>
        <w:t>．电路总电阻增大</w:t>
      </w:r>
      <w:r>
        <w:rPr>
          <w:bCs/>
        </w:rPr>
        <w:tab/>
        <w:t>D</w:t>
      </w:r>
      <w:r>
        <w:rPr>
          <w:bCs/>
        </w:rPr>
        <w:t>．电路总功率增大</w:t>
      </w:r>
    </w:p>
    <w:p w:rsidR="00AC50B1" w:rsidRDefault="00AC50B1" w:rsidP="00AC50B1">
      <w:pPr>
        <w:spacing w:line="360" w:lineRule="auto"/>
        <w:jc w:val="left"/>
        <w:textAlignment w:val="center"/>
        <w:rPr>
          <w:bCs/>
        </w:rPr>
      </w:pPr>
      <w:r>
        <w:rPr>
          <w:bCs/>
        </w:rPr>
        <w:t>21</w:t>
      </w:r>
      <w:r>
        <w:rPr>
          <w:bCs/>
        </w:rPr>
        <w:t>．（</w:t>
      </w:r>
      <w:r>
        <w:rPr>
          <w:bCs/>
        </w:rPr>
        <w:t>2020·</w:t>
      </w:r>
      <w:r>
        <w:rPr>
          <w:bCs/>
        </w:rPr>
        <w:t>安徽九年级二模）共享单车是绿色环保的交通工具。用车前需手机扫码解锁，如强行开锁则会报警。下列电路中干电池的电压不变，</w:t>
      </w:r>
      <w:r>
        <w:rPr>
          <w:bCs/>
        </w:rPr>
        <w:object w:dxaOrig="285" w:dyaOrig="435">
          <v:shape id="对象 1088" o:spid="_x0000_i1072" type="#_x0000_t75" alt="eqId038a378e1bc14746a153df55e32bd6cc" style="width:14.25pt;height:21.75pt;mso-wrap-style:square;mso-position-horizontal-relative:page;mso-position-vertical-relative:page" o:ole="">
            <v:imagedata r:id="rId91" o:title="eqId038a378e1bc14746a153df55e32bd6cc"/>
          </v:shape>
          <o:OLEObject Type="Embed" ProgID="Equation.DSMT4" ShapeID="对象 1088" DrawAspect="Content" ObjectID="_1677217225" r:id="rId102"/>
        </w:object>
      </w:r>
      <w:r>
        <w:rPr>
          <w:bCs/>
        </w:rPr>
        <w:t>是一个压敏电阻（阻值随所受压力增大而减小的变阻器）。</w:t>
      </w:r>
      <w:r>
        <w:rPr>
          <w:bCs/>
        </w:rPr>
        <w:object w:dxaOrig="300" w:dyaOrig="362">
          <v:shape id="对象 1089" o:spid="_x0000_i1073" type="#_x0000_t75" alt="eqId8a1390aa3d754ef184290306ffa757dc" style="width:15pt;height:18pt;mso-wrap-style:square;mso-position-horizontal-relative:page;mso-position-vertical-relative:page" o:ole="">
            <v:imagedata r:id="rId93" o:title="eqId8a1390aa3d754ef184290306ffa757dc"/>
          </v:shape>
          <o:OLEObject Type="Embed" ProgID="Equation.DSMT4" ShapeID="对象 1089" DrawAspect="Content" ObjectID="_1677217226" r:id="rId103"/>
        </w:object>
      </w:r>
      <w:r>
        <w:rPr>
          <w:bCs/>
        </w:rPr>
        <w:t>是定值电阻，电路中还有一个带报警功能的电压表，当示数超过一定的值时自动报警。符合上述要求的电路是</w:t>
      </w:r>
      <w:r>
        <w:rPr>
          <w:bCs/>
        </w:rPr>
        <w:object w:dxaOrig="165" w:dyaOrig="315">
          <v:shape id="对象 1090" o:spid="_x0000_i1074" type="#_x0000_t75" alt="eqIdd996f15bd38249f7b7e35e6afefa8c0b" style="width:8.25pt;height:15.75pt;mso-wrap-style:square;mso-position-horizontal-relative:page;mso-position-vertical-relative:page" o:ole="">
            <v:imagedata r:id="rId104" o:title="eqIdd996f15bd38249f7b7e35e6afefa8c0b"/>
          </v:shape>
          <o:OLEObject Type="Embed" ProgID="Equation.DSMT4" ShapeID="对象 1090" DrawAspect="Content" ObjectID="_1677217227" r:id="rId105"/>
        </w:object>
      </w:r>
      <w:r>
        <w:rPr>
          <w:bCs/>
        </w:rPr>
        <w:t xml:space="preserve">　　</w:t>
      </w:r>
      <w:r>
        <w:rPr>
          <w:bCs/>
        </w:rPr>
        <w:object w:dxaOrig="165" w:dyaOrig="315">
          <v:shape id="对象 1091" o:spid="_x0000_i1075" type="#_x0000_t75" alt="eqId8fbdf36fcfa44dddb74ad17d601f601d" style="width:8.25pt;height:15.75pt;mso-wrap-style:square;mso-position-horizontal-relative:page;mso-position-vertical-relative:page" o:ole="">
            <v:imagedata r:id="rId106" o:title="eqId8fbdf36fcfa44dddb74ad17d601f601d"/>
          </v:shape>
          <o:OLEObject Type="Embed" ProgID="Equation.DSMT4" ShapeID="对象 1091" DrawAspect="Content" ObjectID="_1677217228" r:id="rId107"/>
        </w:object>
      </w:r>
    </w:p>
    <w:p w:rsidR="00AC50B1" w:rsidRDefault="00AC50B1" w:rsidP="00AC50B1">
      <w:pPr>
        <w:spacing w:line="360" w:lineRule="auto"/>
        <w:jc w:val="left"/>
        <w:textAlignment w:val="center"/>
        <w:rPr>
          <w:bCs/>
        </w:rPr>
      </w:pPr>
      <w:r>
        <w:rPr>
          <w:bCs/>
        </w:rPr>
        <w:t>A</w:t>
      </w:r>
      <w:r>
        <w:rPr>
          <w:bCs/>
        </w:rPr>
        <w:t>．</w:t>
      </w:r>
      <w:r>
        <w:rPr>
          <w:bCs/>
          <w:noProof/>
        </w:rPr>
        <w:drawing>
          <wp:inline distT="0" distB="0" distL="0" distR="0">
            <wp:extent cx="1400175" cy="847725"/>
            <wp:effectExtent l="0" t="0" r="9525" b="9525"/>
            <wp:docPr id="199" name="图片 1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0484068" descr="figu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400175" cy="847725"/>
                    </a:xfrm>
                    <a:prstGeom prst="rect">
                      <a:avLst/>
                    </a:prstGeom>
                    <a:noFill/>
                    <a:ln>
                      <a:noFill/>
                    </a:ln>
                  </pic:spPr>
                </pic:pic>
              </a:graphicData>
            </a:graphic>
          </wp:inline>
        </w:drawing>
      </w:r>
      <w:r>
        <w:rPr>
          <w:bCs/>
        </w:rPr>
        <w:t>B</w:t>
      </w:r>
      <w:r>
        <w:rPr>
          <w:bCs/>
        </w:rPr>
        <w:t>．</w:t>
      </w:r>
      <w:r>
        <w:rPr>
          <w:bCs/>
          <w:noProof/>
        </w:rPr>
        <w:drawing>
          <wp:inline distT="0" distB="0" distL="0" distR="0">
            <wp:extent cx="1390650" cy="771525"/>
            <wp:effectExtent l="0" t="0" r="0" b="9525"/>
            <wp:docPr id="198" name="图片 1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390650" cy="771525"/>
                    </a:xfrm>
                    <a:prstGeom prst="rect">
                      <a:avLst/>
                    </a:prstGeom>
                    <a:noFill/>
                    <a:ln>
                      <a:noFill/>
                    </a:ln>
                  </pic:spPr>
                </pic:pic>
              </a:graphicData>
            </a:graphic>
          </wp:inline>
        </w:drawing>
      </w:r>
      <w:r>
        <w:rPr>
          <w:bCs/>
        </w:rPr>
        <w:t>C</w:t>
      </w:r>
      <w:r>
        <w:rPr>
          <w:bCs/>
        </w:rPr>
        <w:t>．</w:t>
      </w:r>
      <w:r>
        <w:rPr>
          <w:bCs/>
          <w:noProof/>
        </w:rPr>
        <w:drawing>
          <wp:inline distT="0" distB="0" distL="0" distR="0">
            <wp:extent cx="1181100" cy="838200"/>
            <wp:effectExtent l="0" t="0" r="0" b="0"/>
            <wp:docPr id="197" name="图片 1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181100" cy="838200"/>
                    </a:xfrm>
                    <a:prstGeom prst="rect">
                      <a:avLst/>
                    </a:prstGeom>
                    <a:noFill/>
                    <a:ln>
                      <a:noFill/>
                    </a:ln>
                  </pic:spPr>
                </pic:pic>
              </a:graphicData>
            </a:graphic>
          </wp:inline>
        </w:drawing>
      </w:r>
      <w:r>
        <w:rPr>
          <w:bCs/>
        </w:rPr>
        <w:t>D</w:t>
      </w:r>
      <w:r>
        <w:rPr>
          <w:bCs/>
        </w:rPr>
        <w:t>．</w:t>
      </w:r>
      <w:r>
        <w:rPr>
          <w:bCs/>
          <w:noProof/>
        </w:rPr>
        <w:drawing>
          <wp:inline distT="0" distB="0" distL="0" distR="0">
            <wp:extent cx="1123950" cy="819150"/>
            <wp:effectExtent l="0" t="0" r="0" b="0"/>
            <wp:docPr id="196" name="图片 1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123950" cy="819150"/>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22</w:t>
      </w:r>
      <w:r>
        <w:rPr>
          <w:bCs/>
        </w:rPr>
        <w:t>．（</w:t>
      </w:r>
      <w:r>
        <w:rPr>
          <w:bCs/>
        </w:rPr>
        <w:t>2011·</w:t>
      </w:r>
      <w:r>
        <w:rPr>
          <w:bCs/>
        </w:rPr>
        <w:t>安徽中考模拟）光敏电阻的阻值随光照强度的增大而减小，将光敏电阻</w:t>
      </w:r>
      <w:r>
        <w:rPr>
          <w:bCs/>
        </w:rPr>
        <w:t xml:space="preserve"> </w:t>
      </w:r>
      <w:r>
        <w:rPr>
          <w:bCs/>
          <w:i/>
        </w:rPr>
        <w:t>R</w:t>
      </w:r>
      <w:r>
        <w:rPr>
          <w:bCs/>
        </w:rPr>
        <w:t>、定值电阻</w:t>
      </w:r>
      <w:r>
        <w:rPr>
          <w:bCs/>
        </w:rPr>
        <w:t xml:space="preserve"> </w:t>
      </w:r>
      <w:r>
        <w:rPr>
          <w:bCs/>
          <w:i/>
        </w:rPr>
        <w:t>R</w:t>
      </w:r>
      <w:r>
        <w:rPr>
          <w:bCs/>
          <w:vertAlign w:val="subscript"/>
        </w:rPr>
        <w:t>0</w:t>
      </w:r>
      <w:r>
        <w:rPr>
          <w:bCs/>
        </w:rPr>
        <w:t>、电流表、电压表、开关和电源连接成如图所示的电路。闭合开关，逐渐增大光敏电阻的光照强度，电表示数的变化正确的是</w:t>
      </w:r>
    </w:p>
    <w:p w:rsidR="00AC50B1" w:rsidRDefault="00AC50B1" w:rsidP="00AC50B1">
      <w:pPr>
        <w:spacing w:line="360" w:lineRule="auto"/>
        <w:jc w:val="left"/>
        <w:textAlignment w:val="center"/>
        <w:rPr>
          <w:bCs/>
        </w:rPr>
      </w:pPr>
      <w:r>
        <w:rPr>
          <w:bCs/>
          <w:noProof/>
        </w:rPr>
        <w:drawing>
          <wp:inline distT="0" distB="0" distL="0" distR="0">
            <wp:extent cx="1295400" cy="1095375"/>
            <wp:effectExtent l="0" t="0" r="0" b="0"/>
            <wp:docPr id="195" name="图片 1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688732" descr="figure"/>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295400" cy="1095375"/>
                    </a:xfrm>
                    <a:prstGeom prst="rect">
                      <a:avLst/>
                    </a:prstGeom>
                    <a:noFill/>
                    <a:ln>
                      <a:noFill/>
                    </a:ln>
                  </pic:spPr>
                </pic:pic>
              </a:graphicData>
            </a:graphic>
          </wp:inline>
        </w:drawing>
      </w:r>
    </w:p>
    <w:p w:rsidR="00AC50B1" w:rsidRDefault="00AC50B1" w:rsidP="00AC50B1">
      <w:pPr>
        <w:tabs>
          <w:tab w:val="left" w:pos="4153"/>
        </w:tabs>
        <w:spacing w:line="360" w:lineRule="auto"/>
        <w:jc w:val="left"/>
        <w:textAlignment w:val="center"/>
        <w:rPr>
          <w:bCs/>
        </w:rPr>
      </w:pPr>
      <w:r>
        <w:rPr>
          <w:bCs/>
        </w:rPr>
        <w:t>A</w:t>
      </w:r>
      <w:r>
        <w:rPr>
          <w:bCs/>
        </w:rPr>
        <w:t>．电压表示数变大，电流表示数变小</w:t>
      </w:r>
      <w:r>
        <w:rPr>
          <w:bCs/>
        </w:rPr>
        <w:tab/>
        <w:t>B</w:t>
      </w:r>
      <w:r>
        <w:rPr>
          <w:bCs/>
        </w:rPr>
        <w:t>．电压表示数变小，电流表示数变大</w:t>
      </w:r>
    </w:p>
    <w:p w:rsidR="00AC50B1" w:rsidRDefault="00AC50B1" w:rsidP="00AC50B1">
      <w:pPr>
        <w:tabs>
          <w:tab w:val="left" w:pos="4153"/>
        </w:tabs>
        <w:spacing w:line="360" w:lineRule="auto"/>
        <w:jc w:val="left"/>
        <w:textAlignment w:val="center"/>
        <w:rPr>
          <w:bCs/>
        </w:rPr>
      </w:pPr>
      <w:r>
        <w:rPr>
          <w:bCs/>
        </w:rPr>
        <w:t>C</w:t>
      </w:r>
      <w:r>
        <w:rPr>
          <w:bCs/>
        </w:rPr>
        <w:t>．电压表和电流表示数均变小</w:t>
      </w:r>
      <w:r>
        <w:rPr>
          <w:bCs/>
        </w:rPr>
        <w:tab/>
        <w:t>D</w:t>
      </w:r>
      <w:r>
        <w:rPr>
          <w:bCs/>
        </w:rPr>
        <w:t>．电压表和电流表示数均变大</w:t>
      </w:r>
    </w:p>
    <w:p w:rsidR="00AC50B1" w:rsidRDefault="00AC50B1" w:rsidP="00AC50B1">
      <w:pPr>
        <w:spacing w:line="360" w:lineRule="auto"/>
        <w:jc w:val="left"/>
        <w:textAlignment w:val="center"/>
        <w:rPr>
          <w:bCs/>
        </w:rPr>
      </w:pPr>
      <w:r>
        <w:rPr>
          <w:bCs/>
        </w:rPr>
        <w:t>23</w:t>
      </w:r>
      <w:r>
        <w:rPr>
          <w:bCs/>
        </w:rPr>
        <w:t>．（</w:t>
      </w:r>
      <w:r>
        <w:rPr>
          <w:bCs/>
        </w:rPr>
        <w:t>2020·</w:t>
      </w:r>
      <w:r>
        <w:rPr>
          <w:bCs/>
        </w:rPr>
        <w:t>安徽九年级其他模拟）光敏电阻的阻值随光照强度的增大而减小．如图所示，闭合开关，逐渐减弱光敏电阻的光照强度，下列说法正确的是</w:t>
      </w:r>
    </w:p>
    <w:p w:rsidR="00AC50B1" w:rsidRDefault="00AC50B1" w:rsidP="00AC50B1">
      <w:pPr>
        <w:spacing w:line="360" w:lineRule="auto"/>
        <w:jc w:val="left"/>
        <w:textAlignment w:val="center"/>
        <w:rPr>
          <w:bCs/>
        </w:rPr>
      </w:pPr>
      <w:r>
        <w:rPr>
          <w:bCs/>
          <w:noProof/>
        </w:rPr>
        <w:lastRenderedPageBreak/>
        <w:drawing>
          <wp:inline distT="0" distB="0" distL="0" distR="0">
            <wp:extent cx="1476375" cy="1047750"/>
            <wp:effectExtent l="0" t="0" r="9525" b="0"/>
            <wp:docPr id="194" name="图片 1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476375" cy="1047750"/>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A</w:t>
      </w:r>
      <w:r>
        <w:rPr>
          <w:bCs/>
        </w:rPr>
        <w:t>．电流表和电压表的示数均变小</w:t>
      </w:r>
    </w:p>
    <w:p w:rsidR="00AC50B1" w:rsidRDefault="00AC50B1" w:rsidP="00AC50B1">
      <w:pPr>
        <w:spacing w:line="360" w:lineRule="auto"/>
        <w:jc w:val="left"/>
        <w:textAlignment w:val="center"/>
        <w:rPr>
          <w:bCs/>
        </w:rPr>
      </w:pPr>
      <w:r>
        <w:rPr>
          <w:bCs/>
        </w:rPr>
        <w:t>B</w:t>
      </w:r>
      <w:r>
        <w:rPr>
          <w:bCs/>
        </w:rPr>
        <w:t>．电流表和电压表的示数均变大</w:t>
      </w:r>
    </w:p>
    <w:p w:rsidR="00AC50B1" w:rsidRDefault="00AC50B1" w:rsidP="00AC50B1">
      <w:pPr>
        <w:spacing w:line="360" w:lineRule="auto"/>
        <w:jc w:val="left"/>
        <w:textAlignment w:val="center"/>
        <w:rPr>
          <w:bCs/>
        </w:rPr>
      </w:pPr>
      <w:r>
        <w:rPr>
          <w:bCs/>
        </w:rPr>
        <w:t>C</w:t>
      </w:r>
      <w:r>
        <w:rPr>
          <w:bCs/>
        </w:rPr>
        <w:t>．电流表的示数变小，电压表的示数变大</w:t>
      </w:r>
    </w:p>
    <w:p w:rsidR="00AC50B1" w:rsidRDefault="00AC50B1" w:rsidP="00AC50B1">
      <w:pPr>
        <w:spacing w:line="360" w:lineRule="auto"/>
        <w:jc w:val="left"/>
        <w:textAlignment w:val="center"/>
        <w:rPr>
          <w:bCs/>
        </w:rPr>
      </w:pPr>
      <w:r>
        <w:rPr>
          <w:bCs/>
        </w:rPr>
        <w:t>D</w:t>
      </w:r>
      <w:r>
        <w:rPr>
          <w:bCs/>
        </w:rPr>
        <w:t>．电流表的示数数大，电压表的示数变小</w:t>
      </w:r>
    </w:p>
    <w:p w:rsidR="00AC50B1" w:rsidRDefault="00AC50B1" w:rsidP="00AC50B1">
      <w:pPr>
        <w:spacing w:line="360" w:lineRule="auto"/>
        <w:jc w:val="left"/>
        <w:textAlignment w:val="center"/>
        <w:rPr>
          <w:bCs/>
        </w:rPr>
      </w:pPr>
      <w:r>
        <w:rPr>
          <w:bCs/>
        </w:rPr>
        <w:t>24</w:t>
      </w:r>
      <w:r>
        <w:rPr>
          <w:bCs/>
        </w:rPr>
        <w:t>．（</w:t>
      </w:r>
      <w:r>
        <w:rPr>
          <w:bCs/>
        </w:rPr>
        <w:t>2020·</w:t>
      </w:r>
      <w:r>
        <w:rPr>
          <w:bCs/>
        </w:rPr>
        <w:t>安徽九年级其他模拟）疫情期间，手持式电子测温仪最为常见，如图甲是某款电子测温仪，图乙是它内部的原理图，其中电源电压保持不变，</w:t>
      </w:r>
      <w:r>
        <w:rPr>
          <w:bCs/>
          <w:i/>
        </w:rPr>
        <w:t>R</w:t>
      </w:r>
      <w:r>
        <w:rPr>
          <w:bCs/>
        </w:rPr>
        <w:t>是热敏电阻，用于靠近人体测温，定值电阻</w:t>
      </w:r>
      <w:r>
        <w:rPr>
          <w:bCs/>
          <w:i/>
        </w:rPr>
        <w:t>R</w:t>
      </w:r>
      <w:r>
        <w:rPr>
          <w:bCs/>
          <w:vertAlign w:val="subscript"/>
        </w:rPr>
        <w:t>0</w:t>
      </w:r>
      <w:r>
        <w:rPr>
          <w:bCs/>
        </w:rPr>
        <w:t>为保护电阻；在测人的体温时，当被测温者体温较高时，显示仪的示数也会变大。正常条件下关于此测温仪，下列分析正确的是（</w:t>
      </w:r>
      <w:r>
        <w:rPr>
          <w:bCs/>
        </w:rPr>
        <w:t xml:space="preserve">  </w:t>
      </w:r>
      <w:r>
        <w:rPr>
          <w:bCs/>
        </w:rPr>
        <w:t>）</w:t>
      </w:r>
    </w:p>
    <w:p w:rsidR="00AC50B1" w:rsidRDefault="00AC50B1" w:rsidP="00AC50B1">
      <w:pPr>
        <w:spacing w:line="360" w:lineRule="auto"/>
        <w:jc w:val="left"/>
        <w:textAlignment w:val="center"/>
        <w:rPr>
          <w:bCs/>
        </w:rPr>
      </w:pPr>
      <w:r>
        <w:rPr>
          <w:bCs/>
          <w:noProof/>
        </w:rPr>
        <w:drawing>
          <wp:inline distT="0" distB="0" distL="0" distR="0">
            <wp:extent cx="2038350" cy="1228725"/>
            <wp:effectExtent l="0" t="0" r="0" b="9525"/>
            <wp:docPr id="193" name="图片 1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038350" cy="1228725"/>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A</w:t>
      </w:r>
      <w:r>
        <w:rPr>
          <w:bCs/>
        </w:rPr>
        <w:t>．显示仪是由电流表改装成的</w:t>
      </w:r>
    </w:p>
    <w:p w:rsidR="00AC50B1" w:rsidRDefault="00AC50B1" w:rsidP="00AC50B1">
      <w:pPr>
        <w:spacing w:line="360" w:lineRule="auto"/>
        <w:jc w:val="left"/>
        <w:textAlignment w:val="center"/>
        <w:rPr>
          <w:bCs/>
        </w:rPr>
      </w:pPr>
      <w:r>
        <w:rPr>
          <w:bCs/>
        </w:rPr>
        <w:t>B</w:t>
      </w:r>
      <w:r>
        <w:rPr>
          <w:bCs/>
        </w:rPr>
        <w:t>．被测温者温度越高，电路消耗的电功率越小</w:t>
      </w:r>
    </w:p>
    <w:p w:rsidR="00AC50B1" w:rsidRDefault="00AC50B1" w:rsidP="00AC50B1">
      <w:pPr>
        <w:spacing w:line="360" w:lineRule="auto"/>
        <w:jc w:val="left"/>
        <w:textAlignment w:val="center"/>
        <w:rPr>
          <w:bCs/>
        </w:rPr>
      </w:pPr>
      <w:r>
        <w:rPr>
          <w:bCs/>
        </w:rPr>
        <w:t>C</w:t>
      </w:r>
      <w:r>
        <w:rPr>
          <w:bCs/>
        </w:rPr>
        <w:t>．热敏电阻</w:t>
      </w:r>
      <w:r>
        <w:rPr>
          <w:bCs/>
          <w:i/>
        </w:rPr>
        <w:t>R</w:t>
      </w:r>
      <w:r>
        <w:rPr>
          <w:bCs/>
        </w:rPr>
        <w:t>随着温度的升高阻值减小</w:t>
      </w:r>
    </w:p>
    <w:p w:rsidR="00AC50B1" w:rsidRDefault="00AC50B1" w:rsidP="00AC50B1">
      <w:pPr>
        <w:spacing w:line="360" w:lineRule="auto"/>
        <w:jc w:val="left"/>
        <w:textAlignment w:val="center"/>
        <w:rPr>
          <w:bCs/>
        </w:rPr>
      </w:pPr>
      <w:r>
        <w:rPr>
          <w:bCs/>
        </w:rPr>
        <w:t>D</w:t>
      </w:r>
      <w:r>
        <w:rPr>
          <w:bCs/>
        </w:rPr>
        <w:t>．将</w:t>
      </w:r>
      <w:r>
        <w:rPr>
          <w:bCs/>
          <w:i/>
        </w:rPr>
        <w:t>R</w:t>
      </w:r>
      <w:r>
        <w:rPr>
          <w:bCs/>
          <w:vertAlign w:val="subscript"/>
        </w:rPr>
        <w:t>0</w:t>
      </w:r>
      <w:r>
        <w:rPr>
          <w:bCs/>
        </w:rPr>
        <w:t>更换为阻值更大的电阻，测相同温度，显示仪示数变小</w:t>
      </w:r>
    </w:p>
    <w:p w:rsidR="00AC50B1" w:rsidRDefault="00AC50B1" w:rsidP="00AC50B1">
      <w:pPr>
        <w:spacing w:line="360" w:lineRule="auto"/>
        <w:jc w:val="left"/>
        <w:textAlignment w:val="center"/>
        <w:rPr>
          <w:bCs/>
        </w:rPr>
      </w:pPr>
      <w:r>
        <w:rPr>
          <w:bCs/>
        </w:rPr>
        <w:t>25</w:t>
      </w:r>
      <w:r>
        <w:rPr>
          <w:bCs/>
        </w:rPr>
        <w:t>．（</w:t>
      </w:r>
      <w:r>
        <w:rPr>
          <w:bCs/>
        </w:rPr>
        <w:t>2020·</w:t>
      </w:r>
      <w:r>
        <w:rPr>
          <w:bCs/>
        </w:rPr>
        <w:t>安徽芜湖市</w:t>
      </w:r>
      <w:r>
        <w:rPr>
          <w:bCs/>
        </w:rPr>
        <w:t>·</w:t>
      </w:r>
      <w:r>
        <w:rPr>
          <w:bCs/>
        </w:rPr>
        <w:t>九年级月考）如图甲是某电子秤的原理图，</w:t>
      </w:r>
      <w:r>
        <w:rPr>
          <w:bCs/>
          <w:i/>
        </w:rPr>
        <w:t>m</w:t>
      </w:r>
      <w:r>
        <w:rPr>
          <w:bCs/>
        </w:rPr>
        <w:t>是质量表（电阻忽略不计），秤盘与压杆质量均忽略不计，电源电压</w:t>
      </w:r>
      <w:r>
        <w:rPr>
          <w:bCs/>
        </w:rPr>
        <w:t>10V</w:t>
      </w:r>
      <w:r>
        <w:rPr>
          <w:bCs/>
        </w:rPr>
        <w:t>，</w:t>
      </w:r>
      <w:r>
        <w:rPr>
          <w:bCs/>
          <w:i/>
        </w:rPr>
        <w:t>R</w:t>
      </w:r>
      <w:r>
        <w:rPr>
          <w:bCs/>
          <w:vertAlign w:val="subscript"/>
        </w:rPr>
        <w:t>0</w:t>
      </w:r>
      <w:r>
        <w:rPr>
          <w:bCs/>
        </w:rPr>
        <w:t>为定值电阻。当电路中的电流大于</w:t>
      </w:r>
      <w:r>
        <w:rPr>
          <w:bCs/>
        </w:rPr>
        <w:t>40mA</w:t>
      </w:r>
      <w:r>
        <w:rPr>
          <w:bCs/>
        </w:rPr>
        <w:t>时，气电保护开关</w:t>
      </w:r>
      <w:r>
        <w:rPr>
          <w:bCs/>
        </w:rPr>
        <w:t>S</w:t>
      </w:r>
      <w:r>
        <w:rPr>
          <w:bCs/>
        </w:rPr>
        <w:t>自动断开。图乙所示是压力传感器</w:t>
      </w:r>
      <w:r>
        <w:rPr>
          <w:bCs/>
          <w:i/>
        </w:rPr>
        <w:t>R</w:t>
      </w:r>
      <w:r>
        <w:rPr>
          <w:bCs/>
        </w:rPr>
        <w:t>的阻值随所受压力</w:t>
      </w:r>
      <w:r>
        <w:rPr>
          <w:bCs/>
          <w:i/>
        </w:rPr>
        <w:t>F</w:t>
      </w:r>
      <w:r>
        <w:rPr>
          <w:bCs/>
        </w:rPr>
        <w:t>变化的图像。图中质量表</w:t>
      </w:r>
      <w:r>
        <w:rPr>
          <w:bCs/>
          <w:i/>
        </w:rPr>
        <w:t>m</w:t>
      </w:r>
      <w:r>
        <w:rPr>
          <w:bCs/>
        </w:rPr>
        <w:t>用电流表改装的。</w:t>
      </w:r>
    </w:p>
    <w:p w:rsidR="00AC50B1" w:rsidRDefault="00AC50B1" w:rsidP="00AC50B1">
      <w:pPr>
        <w:spacing w:line="360" w:lineRule="auto"/>
        <w:jc w:val="left"/>
        <w:textAlignment w:val="center"/>
        <w:rPr>
          <w:bCs/>
        </w:rPr>
      </w:pPr>
      <w:r>
        <w:rPr>
          <w:bCs/>
        </w:rPr>
        <w:t>(1)</w:t>
      </w:r>
      <w:r>
        <w:rPr>
          <w:bCs/>
          <w:i/>
        </w:rPr>
        <w:t>m</w:t>
      </w:r>
      <w:r>
        <w:rPr>
          <w:bCs/>
        </w:rPr>
        <w:t>=0</w:t>
      </w:r>
      <w:r>
        <w:rPr>
          <w:bCs/>
        </w:rPr>
        <w:t>时，此时电路中电流为</w:t>
      </w:r>
      <w:r>
        <w:rPr>
          <w:bCs/>
        </w:rPr>
        <w:t>20mA</w:t>
      </w:r>
      <w:r>
        <w:rPr>
          <w:bCs/>
        </w:rPr>
        <w:t>，求定值电阻</w:t>
      </w:r>
      <w:r>
        <w:rPr>
          <w:bCs/>
          <w:i/>
        </w:rPr>
        <w:t>R</w:t>
      </w:r>
      <w:r>
        <w:rPr>
          <w:bCs/>
          <w:vertAlign w:val="subscript"/>
        </w:rPr>
        <w:t>0</w:t>
      </w:r>
      <w:r>
        <w:rPr>
          <w:bCs/>
        </w:rPr>
        <w:t>的阻值。</w:t>
      </w:r>
      <w:r>
        <w:rPr>
          <w:bCs/>
        </w:rPr>
        <w:t xml:space="preserve">     </w:t>
      </w:r>
    </w:p>
    <w:p w:rsidR="00AC50B1" w:rsidRDefault="00AC50B1" w:rsidP="00AC50B1">
      <w:pPr>
        <w:spacing w:line="360" w:lineRule="auto"/>
        <w:jc w:val="left"/>
        <w:textAlignment w:val="center"/>
        <w:rPr>
          <w:bCs/>
        </w:rPr>
      </w:pPr>
      <w:r>
        <w:rPr>
          <w:bCs/>
        </w:rPr>
        <w:t>(2)</w:t>
      </w:r>
      <w:r>
        <w:rPr>
          <w:bCs/>
        </w:rPr>
        <w:t>该电子秤能称量的最大质量为多少？（</w:t>
      </w:r>
      <w:r>
        <w:rPr>
          <w:bCs/>
        </w:rPr>
        <w:t>g</w:t>
      </w:r>
      <w:r>
        <w:rPr>
          <w:bCs/>
        </w:rPr>
        <w:t>＝</w:t>
      </w:r>
      <w:r>
        <w:rPr>
          <w:bCs/>
        </w:rPr>
        <w:t>10N/kg</w:t>
      </w:r>
      <w:r>
        <w:rPr>
          <w:bCs/>
        </w:rPr>
        <w:t>）</w:t>
      </w:r>
    </w:p>
    <w:p w:rsidR="00AC50B1" w:rsidRDefault="00AC50B1" w:rsidP="00AC50B1">
      <w:pPr>
        <w:spacing w:line="360" w:lineRule="auto"/>
        <w:jc w:val="left"/>
        <w:textAlignment w:val="center"/>
        <w:rPr>
          <w:bCs/>
        </w:rPr>
      </w:pPr>
      <w:r>
        <w:rPr>
          <w:bCs/>
        </w:rPr>
        <w:lastRenderedPageBreak/>
        <w:t xml:space="preserve"> </w:t>
      </w:r>
      <w:r>
        <w:rPr>
          <w:bCs/>
          <w:noProof/>
        </w:rPr>
        <w:drawing>
          <wp:inline distT="0" distB="0" distL="0" distR="0">
            <wp:extent cx="3695700" cy="1495425"/>
            <wp:effectExtent l="0" t="0" r="0" b="9525"/>
            <wp:docPr id="192" name="图片 1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0328213" descr="figure"/>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3695700" cy="1495425"/>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26</w:t>
      </w:r>
      <w:r>
        <w:rPr>
          <w:bCs/>
        </w:rPr>
        <w:t>．（</w:t>
      </w:r>
      <w:r>
        <w:rPr>
          <w:bCs/>
        </w:rPr>
        <w:t>2020·</w:t>
      </w:r>
      <w:r>
        <w:rPr>
          <w:bCs/>
        </w:rPr>
        <w:t>安徽阜阳市</w:t>
      </w:r>
      <w:r>
        <w:rPr>
          <w:bCs/>
        </w:rPr>
        <w:t>·</w:t>
      </w:r>
      <w:r>
        <w:rPr>
          <w:bCs/>
        </w:rPr>
        <w:t>九年级期末）</w:t>
      </w:r>
      <w:r>
        <w:rPr>
          <w:bCs/>
        </w:rPr>
        <w:t>“</w:t>
      </w:r>
      <w:r>
        <w:rPr>
          <w:bCs/>
        </w:rPr>
        <w:t>道路千万条，安全第一条；行车不规范，亲人两行泪。</w:t>
      </w:r>
      <w:r>
        <w:rPr>
          <w:bCs/>
        </w:rPr>
        <w:t>”</w:t>
      </w:r>
      <w:r>
        <w:rPr>
          <w:bCs/>
        </w:rPr>
        <w:t>酒后不开车是每个司机必须遵守的交通法规。对此今年双节前后，我市公安部门在宣传交通规则的同时，也加大了对酒驾的查处。如图甲是酒精测试仪工作电路原理图，电源电压</w:t>
      </w:r>
      <w:r>
        <w:rPr>
          <w:bCs/>
        </w:rPr>
        <w:object w:dxaOrig="780" w:dyaOrig="276">
          <v:shape id="对象 1117" o:spid="_x0000_i1076" type="#_x0000_t75" alt="eqId4dc9b98cef2c422faa35836e4e4150a7" style="width:39pt;height:13.5pt;mso-wrap-style:square;mso-position-horizontal-relative:page;mso-position-vertical-relative:page" o:ole="">
            <v:imagedata r:id="rId116" o:title="eqId4dc9b98cef2c422faa35836e4e4150a7"/>
          </v:shape>
          <o:OLEObject Type="Embed" ProgID="Equation.DSMT4" ShapeID="对象 1117" DrawAspect="Content" ObjectID="_1677217229" r:id="rId117"/>
        </w:object>
      </w:r>
      <w:r>
        <w:rPr>
          <w:bCs/>
        </w:rPr>
        <w:t>；</w:t>
      </w:r>
      <w:r>
        <w:rPr>
          <w:bCs/>
        </w:rPr>
        <w:object w:dxaOrig="285" w:dyaOrig="435">
          <v:shape id="对象 1118" o:spid="_x0000_i1077" type="#_x0000_t75" alt="eqId038a378e1bc14746a153df55e32bd6cc" style="width:14.25pt;height:21.75pt;mso-wrap-style:square;mso-position-horizontal-relative:page;mso-position-vertical-relative:page" o:ole="">
            <v:imagedata r:id="rId91" o:title="eqId038a378e1bc14746a153df55e32bd6cc"/>
          </v:shape>
          <o:OLEObject Type="Embed" ProgID="Equation.DSMT4" ShapeID="对象 1118" DrawAspect="Content" ObjectID="_1677217230" r:id="rId118"/>
        </w:object>
      </w:r>
      <w:r>
        <w:rPr>
          <w:bCs/>
        </w:rPr>
        <w:t>为气敏电阻，它的阻值随气体中酒精含量的变化而变化，如图乙所示。气体中酒精含量大于</w:t>
      </w:r>
      <w:r>
        <w:rPr>
          <w:bCs/>
        </w:rPr>
        <w:t>0</w:t>
      </w:r>
      <w:r>
        <w:rPr>
          <w:bCs/>
        </w:rPr>
        <w:t>且小于</w:t>
      </w:r>
      <w:r>
        <w:rPr>
          <w:bCs/>
        </w:rPr>
        <w:object w:dxaOrig="1440" w:dyaOrig="320">
          <v:shape id="对象 1119" o:spid="_x0000_i1078" type="#_x0000_t75" alt="eqId346a22e48403400e9c68fc00ab94f726" style="width:1in;height:15.75pt;mso-wrap-style:square;mso-position-horizontal-relative:page;mso-position-vertical-relative:page" o:ole="">
            <v:imagedata r:id="rId119" o:title="eqId346a22e48403400e9c68fc00ab94f726"/>
          </v:shape>
          <o:OLEObject Type="Embed" ProgID="Equation.DSMT4" ShapeID="对象 1119" DrawAspect="Content" ObjectID="_1677217231" r:id="rId120"/>
        </w:object>
      </w:r>
      <w:r>
        <w:rPr>
          <w:bCs/>
        </w:rPr>
        <w:t>为酒驾，达到或者超过</w:t>
      </w:r>
      <w:r>
        <w:rPr>
          <w:bCs/>
        </w:rPr>
        <w:object w:dxaOrig="1440" w:dyaOrig="320">
          <v:shape id="对象 1120" o:spid="_x0000_i1079" type="#_x0000_t75" alt="eqId346a22e48403400e9c68fc00ab94f726" style="width:1in;height:15.75pt;mso-wrap-style:square;mso-position-horizontal-relative:page;mso-position-vertical-relative:page" o:ole="">
            <v:imagedata r:id="rId119" o:title="eqId346a22e48403400e9c68fc00ab94f726"/>
          </v:shape>
          <o:OLEObject Type="Embed" ProgID="Equation.DSMT4" ShapeID="对象 1120" DrawAspect="Content" ObjectID="_1677217232" r:id="rId121"/>
        </w:object>
      </w:r>
      <w:r>
        <w:rPr>
          <w:bCs/>
        </w:rPr>
        <w:t>为醉驾。使用前通过调零旋钮调节滑动变阻器</w:t>
      </w:r>
      <w:r>
        <w:rPr>
          <w:bCs/>
        </w:rPr>
        <w:object w:dxaOrig="300" w:dyaOrig="362">
          <v:shape id="对象 1121" o:spid="_x0000_i1080" type="#_x0000_t75" alt="eqId8a1390aa3d754ef184290306ffa757dc" style="width:15pt;height:18pt;mso-wrap-style:square;mso-position-horizontal-relative:page;mso-position-vertical-relative:page" o:ole="">
            <v:imagedata r:id="rId93" o:title="eqId8a1390aa3d754ef184290306ffa757dc"/>
          </v:shape>
          <o:OLEObject Type="Embed" ProgID="Equation.DSMT4" ShapeID="对象 1121" DrawAspect="Content" ObjectID="_1677217233" r:id="rId122"/>
        </w:object>
      </w:r>
      <w:r>
        <w:rPr>
          <w:bCs/>
        </w:rPr>
        <w:t>的滑片，当酒精气体含量为</w:t>
      </w:r>
      <w:r>
        <w:rPr>
          <w:bCs/>
        </w:rPr>
        <w:t>0</w:t>
      </w:r>
      <w:r>
        <w:rPr>
          <w:bCs/>
        </w:rPr>
        <w:t>时，此时电压表示数为</w:t>
      </w:r>
      <w:r>
        <w:rPr>
          <w:bCs/>
        </w:rPr>
        <w:object w:dxaOrig="795" w:dyaOrig="360">
          <v:shape id="对象 1122" o:spid="_x0000_i1081" type="#_x0000_t75" alt="eqIdbfadeed5619d4217b9d9bd8800a17d67" style="width:39.75pt;height:18pt;mso-wrap-style:square;mso-position-horizontal-relative:page;mso-position-vertical-relative:page" o:ole="">
            <v:imagedata r:id="rId123" o:title="eqIdbfadeed5619d4217b9d9bd8800a17d67"/>
          </v:shape>
          <o:OLEObject Type="Embed" ProgID="Equation.DSMT4" ShapeID="对象 1122" DrawAspect="Content" ObjectID="_1677217234" r:id="rId124"/>
        </w:object>
      </w:r>
      <w:r>
        <w:rPr>
          <w:bCs/>
        </w:rPr>
        <w:t>，调零后</w:t>
      </w:r>
      <w:r>
        <w:rPr>
          <w:bCs/>
        </w:rPr>
        <w:object w:dxaOrig="300" w:dyaOrig="362">
          <v:shape id="对象 1123" o:spid="_x0000_i1082" type="#_x0000_t75" alt="eqId8a1390aa3d754ef184290306ffa757dc" style="width:15pt;height:18pt;mso-wrap-style:square;mso-position-horizontal-relative:page;mso-position-vertical-relative:page" o:ole="">
            <v:imagedata r:id="rId93" o:title="eqId8a1390aa3d754ef184290306ffa757dc"/>
          </v:shape>
          <o:OLEObject Type="Embed" ProgID="Equation.DSMT4" ShapeID="对象 1123" DrawAspect="Content" ObjectID="_1677217235" r:id="rId125"/>
        </w:object>
      </w:r>
      <w:r>
        <w:rPr>
          <w:bCs/>
        </w:rPr>
        <w:t>的滑片位置保持不变。</w:t>
      </w:r>
    </w:p>
    <w:p w:rsidR="00AC50B1" w:rsidRDefault="00AC50B1" w:rsidP="00AC50B1">
      <w:pPr>
        <w:spacing w:line="360" w:lineRule="auto"/>
        <w:jc w:val="left"/>
        <w:textAlignment w:val="center"/>
        <w:rPr>
          <w:bCs/>
        </w:rPr>
      </w:pPr>
      <w:r>
        <w:rPr>
          <w:bCs/>
        </w:rPr>
        <w:t>(1)</w:t>
      </w:r>
      <w:r>
        <w:rPr>
          <w:bCs/>
        </w:rPr>
        <w:t>当电压表示数为</w:t>
      </w:r>
      <w:r>
        <w:rPr>
          <w:bCs/>
        </w:rPr>
        <w:object w:dxaOrig="795" w:dyaOrig="360">
          <v:shape id="对象 1124" o:spid="_x0000_i1083" type="#_x0000_t75" alt="eqIdbfadeed5619d4217b9d9bd8800a17d67" style="width:39.75pt;height:18pt;mso-wrap-style:square;mso-position-horizontal-relative:page;mso-position-vertical-relative:page" o:ole="">
            <v:imagedata r:id="rId123" o:title="eqIdbfadeed5619d4217b9d9bd8800a17d67"/>
          </v:shape>
          <o:OLEObject Type="Embed" ProgID="Equation.DSMT4" ShapeID="对象 1124" DrawAspect="Content" ObjectID="_1677217236" r:id="rId126"/>
        </w:object>
      </w:r>
      <w:r>
        <w:rPr>
          <w:bCs/>
        </w:rPr>
        <w:t>时，通过</w:t>
      </w:r>
      <w:r>
        <w:rPr>
          <w:bCs/>
        </w:rPr>
        <w:object w:dxaOrig="285" w:dyaOrig="435">
          <v:shape id="对象 1125" o:spid="_x0000_i1084" type="#_x0000_t75" alt="eqId038a378e1bc14746a153df55e32bd6cc" style="width:14.25pt;height:21.75pt;mso-wrap-style:square;mso-position-horizontal-relative:page;mso-position-vertical-relative:page" o:ole="">
            <v:imagedata r:id="rId91" o:title="eqId038a378e1bc14746a153df55e32bd6cc"/>
          </v:shape>
          <o:OLEObject Type="Embed" ProgID="Equation.DSMT4" ShapeID="对象 1125" DrawAspect="Content" ObjectID="_1677217237" r:id="rId127"/>
        </w:object>
      </w:r>
      <w:r>
        <w:rPr>
          <w:bCs/>
        </w:rPr>
        <w:t>的电流多大？</w:t>
      </w:r>
    </w:p>
    <w:p w:rsidR="00AC50B1" w:rsidRDefault="00AC50B1" w:rsidP="00AC50B1">
      <w:pPr>
        <w:spacing w:line="360" w:lineRule="auto"/>
        <w:jc w:val="left"/>
        <w:textAlignment w:val="center"/>
        <w:rPr>
          <w:bCs/>
        </w:rPr>
      </w:pPr>
      <w:r>
        <w:rPr>
          <w:bCs/>
        </w:rPr>
        <w:t>(2)</w:t>
      </w:r>
      <w:r>
        <w:rPr>
          <w:bCs/>
        </w:rPr>
        <w:t>当电压表示数为</w:t>
      </w:r>
      <w:r>
        <w:rPr>
          <w:bCs/>
        </w:rPr>
        <w:object w:dxaOrig="795" w:dyaOrig="360">
          <v:shape id="对象 1126" o:spid="_x0000_i1085" type="#_x0000_t75" alt="eqIdbfadeed5619d4217b9d9bd8800a17d67" style="width:39.75pt;height:18pt;mso-wrap-style:square;mso-position-horizontal-relative:page;mso-position-vertical-relative:page" o:ole="">
            <v:imagedata r:id="rId123" o:title="eqIdbfadeed5619d4217b9d9bd8800a17d67"/>
          </v:shape>
          <o:OLEObject Type="Embed" ProgID="Equation.DSMT4" ShapeID="对象 1126" DrawAspect="Content" ObjectID="_1677217238" r:id="rId128"/>
        </w:object>
      </w:r>
      <w:r>
        <w:rPr>
          <w:bCs/>
        </w:rPr>
        <w:t>时，</w:t>
      </w:r>
      <w:r>
        <w:rPr>
          <w:bCs/>
        </w:rPr>
        <w:object w:dxaOrig="300" w:dyaOrig="362">
          <v:shape id="对象 1127" o:spid="_x0000_i1086" type="#_x0000_t75" alt="eqId8a1390aa3d754ef184290306ffa757dc" style="width:15pt;height:18pt;mso-wrap-style:square;mso-position-horizontal-relative:page;mso-position-vertical-relative:page" o:ole="">
            <v:imagedata r:id="rId93" o:title="eqId8a1390aa3d754ef184290306ffa757dc"/>
          </v:shape>
          <o:OLEObject Type="Embed" ProgID="Equation.DSMT4" ShapeID="对象 1127" DrawAspect="Content" ObjectID="_1677217239" r:id="rId129"/>
        </w:object>
      </w:r>
      <w:r>
        <w:rPr>
          <w:bCs/>
        </w:rPr>
        <w:t>接入电路中的阻值多少？</w:t>
      </w:r>
    </w:p>
    <w:p w:rsidR="00AC50B1" w:rsidRDefault="00AC50B1" w:rsidP="00AC50B1">
      <w:pPr>
        <w:spacing w:line="360" w:lineRule="auto"/>
        <w:jc w:val="left"/>
        <w:textAlignment w:val="center"/>
        <w:rPr>
          <w:bCs/>
        </w:rPr>
      </w:pPr>
      <w:r>
        <w:rPr>
          <w:bCs/>
        </w:rPr>
        <w:t>(3)</w:t>
      </w:r>
      <w:r>
        <w:rPr>
          <w:bCs/>
        </w:rPr>
        <w:t>某次检测中，电流表示数</w:t>
      </w:r>
      <w:r>
        <w:rPr>
          <w:bCs/>
        </w:rPr>
        <w:object w:dxaOrig="1005" w:dyaOrig="375">
          <v:shape id="对象 1128" o:spid="_x0000_i1087" type="#_x0000_t75" alt="eqId046a37d7909341b6904629c3120eaf89" style="width:50.25pt;height:18.75pt;mso-wrap-style:square;mso-position-horizontal-relative:page;mso-position-vertical-relative:page" o:ole="">
            <v:imagedata r:id="rId130" o:title="eqId046a37d7909341b6904629c3120eaf89"/>
          </v:shape>
          <o:OLEObject Type="Embed" ProgID="Equation.DSMT4" ShapeID="对象 1128" DrawAspect="Content" ObjectID="_1677217240" r:id="rId131"/>
        </w:object>
      </w:r>
      <w:r>
        <w:rPr>
          <w:bCs/>
        </w:rPr>
        <w:t>，请通过计算，判断此驾驶员属于酒驾还是醉驾。</w:t>
      </w:r>
    </w:p>
    <w:p w:rsidR="00AC50B1" w:rsidRDefault="00AC50B1" w:rsidP="00AC50B1">
      <w:pPr>
        <w:spacing w:line="360" w:lineRule="auto"/>
        <w:jc w:val="left"/>
        <w:textAlignment w:val="center"/>
        <w:rPr>
          <w:bCs/>
        </w:rPr>
      </w:pPr>
      <w:r>
        <w:rPr>
          <w:bCs/>
          <w:noProof/>
        </w:rPr>
        <w:drawing>
          <wp:inline distT="0" distB="0" distL="0" distR="0">
            <wp:extent cx="2762250" cy="1666875"/>
            <wp:effectExtent l="0" t="0" r="0" b="9525"/>
            <wp:docPr id="191" name="图片 1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6595746" descr="figure"/>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2762250" cy="1666875"/>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27</w:t>
      </w:r>
      <w:r>
        <w:rPr>
          <w:bCs/>
        </w:rPr>
        <w:t>．（</w:t>
      </w:r>
      <w:r>
        <w:rPr>
          <w:bCs/>
        </w:rPr>
        <w:t>2021·</w:t>
      </w:r>
      <w:r>
        <w:rPr>
          <w:bCs/>
        </w:rPr>
        <w:t>马鞍山二中实验学校九年级月考）热敏电阻广泛应用于控制电路中，其阻值会随环境温度的改变而改变。图甲中，电源电压</w:t>
      </w:r>
      <w:r>
        <w:rPr>
          <w:bCs/>
          <w:i/>
        </w:rPr>
        <w:t>U</w:t>
      </w:r>
      <w:r>
        <w:rPr>
          <w:bCs/>
        </w:rPr>
        <w:t>=6V</w:t>
      </w:r>
      <w:r>
        <w:rPr>
          <w:bCs/>
        </w:rPr>
        <w:t>，</w:t>
      </w:r>
      <w:r>
        <w:rPr>
          <w:bCs/>
        </w:rPr>
        <w:t>A</w:t>
      </w:r>
      <w:r>
        <w:rPr>
          <w:bCs/>
        </w:rPr>
        <w:t>是小量程电流表，其允许通过的最大电流为</w:t>
      </w:r>
      <w:r>
        <w:rPr>
          <w:bCs/>
        </w:rPr>
        <w:t>0.02A</w:t>
      </w:r>
      <w:r>
        <w:rPr>
          <w:bCs/>
        </w:rPr>
        <w:t>，滑动变阻器</w:t>
      </w:r>
      <w:r>
        <w:rPr>
          <w:bCs/>
          <w:i/>
        </w:rPr>
        <w:t>R</w:t>
      </w:r>
      <w:r>
        <w:rPr>
          <w:bCs/>
        </w:rPr>
        <w:t>的铭牌上标有</w:t>
      </w:r>
      <w:r>
        <w:rPr>
          <w:bCs/>
        </w:rPr>
        <w:t>“200Ω  0.3A”</w:t>
      </w:r>
      <w:r>
        <w:rPr>
          <w:bCs/>
        </w:rPr>
        <w:t>字样，</w:t>
      </w:r>
      <w:proofErr w:type="spellStart"/>
      <w:r>
        <w:rPr>
          <w:bCs/>
          <w:i/>
        </w:rPr>
        <w:t>R</w:t>
      </w:r>
      <w:r>
        <w:rPr>
          <w:bCs/>
          <w:vertAlign w:val="subscript"/>
        </w:rPr>
        <w:t>t</w:t>
      </w:r>
      <w:proofErr w:type="spellEnd"/>
      <w:r>
        <w:rPr>
          <w:bCs/>
        </w:rPr>
        <w:t>为热敏电阻，其阻值随环境温度变化关系如图乙所示。闭合开关</w:t>
      </w:r>
      <w:r>
        <w:rPr>
          <w:bCs/>
        </w:rPr>
        <w:t>S</w:t>
      </w:r>
      <w:r>
        <w:rPr>
          <w:bCs/>
        </w:rPr>
        <w:t>，求：</w:t>
      </w:r>
    </w:p>
    <w:p w:rsidR="00AC50B1" w:rsidRDefault="00AC50B1" w:rsidP="00AC50B1">
      <w:pPr>
        <w:spacing w:line="360" w:lineRule="auto"/>
        <w:jc w:val="left"/>
        <w:textAlignment w:val="center"/>
        <w:rPr>
          <w:bCs/>
        </w:rPr>
      </w:pPr>
      <w:r>
        <w:rPr>
          <w:bCs/>
        </w:rPr>
        <w:t>(1)</w:t>
      </w:r>
      <w:r>
        <w:rPr>
          <w:bCs/>
        </w:rPr>
        <w:t>环境温度为</w:t>
      </w:r>
      <w:r>
        <w:rPr>
          <w:bCs/>
        </w:rPr>
        <w:t>10℃</w:t>
      </w:r>
      <w:r>
        <w:rPr>
          <w:bCs/>
        </w:rPr>
        <w:t>、电路中电流为</w:t>
      </w:r>
      <w:r>
        <w:rPr>
          <w:bCs/>
        </w:rPr>
        <w:t>0.01A</w:t>
      </w:r>
      <w:r>
        <w:rPr>
          <w:bCs/>
        </w:rPr>
        <w:t>时</w:t>
      </w:r>
      <w:proofErr w:type="spellStart"/>
      <w:r>
        <w:rPr>
          <w:bCs/>
          <w:i/>
        </w:rPr>
        <w:t>R</w:t>
      </w:r>
      <w:r>
        <w:rPr>
          <w:bCs/>
          <w:vertAlign w:val="subscript"/>
        </w:rPr>
        <w:t>t</w:t>
      </w:r>
      <w:proofErr w:type="spellEnd"/>
      <w:r>
        <w:rPr>
          <w:bCs/>
        </w:rPr>
        <w:t>两端的电压。</w:t>
      </w:r>
    </w:p>
    <w:p w:rsidR="00AC50B1" w:rsidRDefault="00AC50B1" w:rsidP="00AC50B1">
      <w:pPr>
        <w:spacing w:line="360" w:lineRule="auto"/>
        <w:jc w:val="left"/>
        <w:textAlignment w:val="center"/>
        <w:rPr>
          <w:bCs/>
        </w:rPr>
      </w:pPr>
      <w:r>
        <w:rPr>
          <w:bCs/>
        </w:rPr>
        <w:t>(2)</w:t>
      </w:r>
      <w:r>
        <w:rPr>
          <w:bCs/>
        </w:rPr>
        <w:t>图甲电路可以正常工作的最高环境温度。</w:t>
      </w:r>
    </w:p>
    <w:p w:rsidR="00AC50B1" w:rsidRDefault="00AC50B1" w:rsidP="00AC50B1">
      <w:pPr>
        <w:spacing w:line="360" w:lineRule="auto"/>
        <w:jc w:val="left"/>
        <w:textAlignment w:val="center"/>
        <w:rPr>
          <w:bCs/>
        </w:rPr>
      </w:pPr>
      <w:r>
        <w:rPr>
          <w:bCs/>
          <w:noProof/>
        </w:rPr>
        <w:lastRenderedPageBreak/>
        <w:drawing>
          <wp:inline distT="0" distB="0" distL="0" distR="0">
            <wp:extent cx="2886075" cy="1495425"/>
            <wp:effectExtent l="0" t="0" r="9525" b="9525"/>
            <wp:docPr id="190" name="图片 1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886075" cy="1495425"/>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28</w:t>
      </w:r>
      <w:r>
        <w:rPr>
          <w:bCs/>
        </w:rPr>
        <w:t>．（</w:t>
      </w:r>
      <w:r>
        <w:rPr>
          <w:bCs/>
        </w:rPr>
        <w:t>2020·</w:t>
      </w:r>
      <w:r>
        <w:rPr>
          <w:bCs/>
        </w:rPr>
        <w:t>安徽滁州市</w:t>
      </w:r>
      <w:r>
        <w:rPr>
          <w:bCs/>
        </w:rPr>
        <w:t>·</w:t>
      </w:r>
      <w:r>
        <w:rPr>
          <w:bCs/>
        </w:rPr>
        <w:t>九年级月考）小军同学在一次科技活动中了解到有一种用半导体材料制成的热敏电阻，其电阻值随温度变化的关系图象如图甲。小军同学根据所学的知识设计了如图乙所示的电路图，图中</w:t>
      </w:r>
      <w:r>
        <w:rPr>
          <w:bCs/>
          <w:i/>
        </w:rPr>
        <w:t>R</w:t>
      </w:r>
      <w:r>
        <w:rPr>
          <w:bCs/>
        </w:rPr>
        <w:t>为热敏电阻，</w:t>
      </w:r>
      <w:r>
        <w:rPr>
          <w:bCs/>
        </w:rPr>
        <w:object w:dxaOrig="300" w:dyaOrig="360">
          <v:shape id="对象 1152" o:spid="_x0000_i1088" type="#_x0000_t75" alt="eqId750a77d0e9bd45f2a33fbb8fd24ef8ec" style="width:15pt;height:18pt;mso-wrap-style:square;mso-position-horizontal-relative:page;mso-position-vertical-relative:page" o:ole="">
            <v:imagedata r:id="rId81" o:title="eqId750a77d0e9bd45f2a33fbb8fd24ef8ec"/>
          </v:shape>
          <o:OLEObject Type="Embed" ProgID="Equation.DSMT4" ShapeID="对象 1152" DrawAspect="Content" ObjectID="_1677217241" r:id="rId134"/>
        </w:object>
      </w:r>
      <w:r>
        <w:rPr>
          <w:bCs/>
        </w:rPr>
        <w:t>为定值电阻。已知电源电压恒为</w:t>
      </w:r>
      <w:r>
        <w:rPr>
          <w:bCs/>
        </w:rPr>
        <w:t>24V</w:t>
      </w:r>
      <w:r>
        <w:rPr>
          <w:bCs/>
        </w:rPr>
        <w:t>，电流表的量程为</w:t>
      </w:r>
      <w:r>
        <w:rPr>
          <w:bCs/>
        </w:rPr>
        <w:object w:dxaOrig="920" w:dyaOrig="278">
          <v:shape id="对象 1153" o:spid="_x0000_i1089" type="#_x0000_t75" alt="eqId3d72784591cb4dd492e28e7f58a6ffe4" style="width:45.75pt;height:14.25pt;mso-wrap-style:square;mso-position-horizontal-relative:page;mso-position-vertical-relative:page" o:ole="">
            <v:imagedata r:id="rId135" o:title="eqId3d72784591cb4dd492e28e7f58a6ffe4"/>
          </v:shape>
          <o:OLEObject Type="Embed" ProgID="Equation.DSMT4" ShapeID="对象 1153" DrawAspect="Content" ObjectID="_1677217242" r:id="rId136"/>
        </w:object>
      </w:r>
      <w:r>
        <w:rPr>
          <w:bCs/>
        </w:rPr>
        <w:t>。通过测量他得知，当空间温度为</w:t>
      </w:r>
      <w:r>
        <w:rPr>
          <w:bCs/>
        </w:rPr>
        <w:t>20℃</w:t>
      </w:r>
      <w:r>
        <w:rPr>
          <w:bCs/>
        </w:rPr>
        <w:t>时，电流表的示数为</w:t>
      </w:r>
      <w:r>
        <w:rPr>
          <w:bCs/>
        </w:rPr>
        <w:object w:dxaOrig="340" w:dyaOrig="260">
          <v:shape id="对象 1154" o:spid="_x0000_i1090" type="#_x0000_t75" alt="eqId6c47e2a675a5408ab4cb2d7a0d97c95f" style="width:17.25pt;height:12.75pt;mso-wrap-style:square;mso-position-horizontal-relative:page;mso-position-vertical-relative:page" o:ole="">
            <v:imagedata r:id="rId137" o:title="eqId6c47e2a675a5408ab4cb2d7a0d97c95f"/>
          </v:shape>
          <o:OLEObject Type="Embed" ProgID="Equation.DSMT4" ShapeID="对象 1154" DrawAspect="Content" ObjectID="_1677217243" r:id="rId138"/>
        </w:object>
      </w:r>
      <w:r>
        <w:rPr>
          <w:bCs/>
        </w:rPr>
        <w:t>A</w:t>
      </w:r>
      <w:r>
        <w:rPr>
          <w:bCs/>
        </w:rPr>
        <w:t>。</w:t>
      </w:r>
    </w:p>
    <w:p w:rsidR="00AC50B1" w:rsidRDefault="00AC50B1" w:rsidP="00AC50B1">
      <w:pPr>
        <w:spacing w:line="360" w:lineRule="auto"/>
        <w:jc w:val="left"/>
        <w:textAlignment w:val="center"/>
        <w:rPr>
          <w:bCs/>
        </w:rPr>
      </w:pPr>
      <w:r>
        <w:rPr>
          <w:bCs/>
        </w:rPr>
        <w:t>(1)</w:t>
      </w:r>
      <w:r>
        <w:rPr>
          <w:bCs/>
        </w:rPr>
        <w:t>求定值电阻</w:t>
      </w:r>
      <w:r>
        <w:rPr>
          <w:bCs/>
        </w:rPr>
        <w:object w:dxaOrig="300" w:dyaOrig="360">
          <v:shape id="对象 1155" o:spid="_x0000_i1091" type="#_x0000_t75" alt="eqId750a77d0e9bd45f2a33fbb8fd24ef8ec" style="width:15pt;height:18pt;mso-wrap-style:square;mso-position-horizontal-relative:page;mso-position-vertical-relative:page" o:ole="">
            <v:imagedata r:id="rId81" o:title="eqId750a77d0e9bd45f2a33fbb8fd24ef8ec"/>
          </v:shape>
          <o:OLEObject Type="Embed" ProgID="Equation.DSMT4" ShapeID="对象 1155" DrawAspect="Content" ObjectID="_1677217244" r:id="rId139"/>
        </w:object>
      </w:r>
      <w:r>
        <w:rPr>
          <w:bCs/>
        </w:rPr>
        <w:t>的阻值；</w:t>
      </w:r>
    </w:p>
    <w:p w:rsidR="00AC50B1" w:rsidRDefault="00AC50B1" w:rsidP="00AC50B1">
      <w:pPr>
        <w:spacing w:line="360" w:lineRule="auto"/>
        <w:jc w:val="left"/>
        <w:textAlignment w:val="center"/>
        <w:rPr>
          <w:bCs/>
        </w:rPr>
      </w:pPr>
      <w:r>
        <w:rPr>
          <w:bCs/>
        </w:rPr>
        <w:t>(2)</w:t>
      </w:r>
      <w:r>
        <w:rPr>
          <w:bCs/>
        </w:rPr>
        <w:t>若在热敏电阻</w:t>
      </w:r>
      <w:r>
        <w:rPr>
          <w:bCs/>
          <w:i/>
        </w:rPr>
        <w:t>R</w:t>
      </w:r>
      <w:r>
        <w:rPr>
          <w:bCs/>
        </w:rPr>
        <w:t>两端并联一个量程为</w:t>
      </w:r>
      <w:r>
        <w:rPr>
          <w:bCs/>
        </w:rPr>
        <w:t>0</w:t>
      </w:r>
      <w:r>
        <w:rPr>
          <w:bCs/>
        </w:rPr>
        <w:t>～</w:t>
      </w:r>
      <w:r>
        <w:rPr>
          <w:bCs/>
        </w:rPr>
        <w:t>15V</w:t>
      </w:r>
      <w:r>
        <w:rPr>
          <w:bCs/>
        </w:rPr>
        <w:t>的电压表（如图丙），为保证电路各元件安全，则空间温度的变化范围为多少？</w:t>
      </w:r>
    </w:p>
    <w:p w:rsidR="00AC50B1" w:rsidRDefault="00AC50B1" w:rsidP="00AC50B1">
      <w:pPr>
        <w:spacing w:line="360" w:lineRule="auto"/>
        <w:jc w:val="left"/>
        <w:textAlignment w:val="center"/>
        <w:rPr>
          <w:bCs/>
        </w:rPr>
      </w:pPr>
      <w:r>
        <w:rPr>
          <w:bCs/>
          <w:noProof/>
        </w:rPr>
        <w:drawing>
          <wp:inline distT="0" distB="0" distL="0" distR="0">
            <wp:extent cx="3629025" cy="2057400"/>
            <wp:effectExtent l="0" t="0" r="9525" b="0"/>
            <wp:docPr id="189" name="图片 1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629025" cy="2057400"/>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29</w:t>
      </w:r>
      <w:r>
        <w:rPr>
          <w:bCs/>
        </w:rPr>
        <w:t>．（</w:t>
      </w:r>
      <w:r>
        <w:rPr>
          <w:bCs/>
        </w:rPr>
        <w:t>2020·</w:t>
      </w:r>
      <w:r>
        <w:rPr>
          <w:bCs/>
        </w:rPr>
        <w:t>安徽安庆市</w:t>
      </w:r>
      <w:r>
        <w:rPr>
          <w:bCs/>
        </w:rPr>
        <w:t>·</w:t>
      </w:r>
      <w:r>
        <w:rPr>
          <w:bCs/>
        </w:rPr>
        <w:t>九年级二模）电阻式传感器被广泛应用与测力、测压、称重等领域，其核心部分是一只可变电阻。小明同学用如图甲所示电路研究某电阻式传感器的一些特性，图中</w:t>
      </w:r>
      <w:r>
        <w:rPr>
          <w:bCs/>
          <w:i/>
        </w:rPr>
        <w:t>R</w:t>
      </w:r>
      <w:r>
        <w:rPr>
          <w:bCs/>
          <w:vertAlign w:val="subscript"/>
        </w:rPr>
        <w:t>0</w:t>
      </w:r>
      <w:r>
        <w:rPr>
          <w:bCs/>
        </w:rPr>
        <w:t>为定值电阻，</w:t>
      </w:r>
      <w:r>
        <w:rPr>
          <w:bCs/>
          <w:i/>
        </w:rPr>
        <w:t>R</w:t>
      </w:r>
      <w:r>
        <w:rPr>
          <w:bCs/>
        </w:rPr>
        <w:t>为电阻式传感器。当控制其阻值从</w:t>
      </w:r>
      <w:r>
        <w:rPr>
          <w:bCs/>
        </w:rPr>
        <w:t>0</w:t>
      </w:r>
      <w:r>
        <w:rPr>
          <w:bCs/>
        </w:rPr>
        <w:t>逐渐变为</w:t>
      </w:r>
      <w:r>
        <w:rPr>
          <w:bCs/>
        </w:rPr>
        <w:t>60Ω</w:t>
      </w:r>
      <w:r>
        <w:rPr>
          <w:bCs/>
        </w:rPr>
        <w:t>时，小明测得传感器消耗的电功率与通过它的电流关系图像如图乙所示，已知电源电压恒定不变。求：</w:t>
      </w:r>
    </w:p>
    <w:p w:rsidR="00AC50B1" w:rsidRDefault="00AC50B1" w:rsidP="00AC50B1">
      <w:pPr>
        <w:spacing w:line="360" w:lineRule="auto"/>
        <w:jc w:val="left"/>
        <w:textAlignment w:val="center"/>
        <w:rPr>
          <w:bCs/>
        </w:rPr>
      </w:pPr>
      <w:r>
        <w:rPr>
          <w:bCs/>
          <w:noProof/>
        </w:rPr>
        <w:lastRenderedPageBreak/>
        <w:drawing>
          <wp:inline distT="0" distB="0" distL="0" distR="0">
            <wp:extent cx="3448050" cy="1828800"/>
            <wp:effectExtent l="0" t="0" r="0" b="0"/>
            <wp:docPr id="188" name="图片 1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6296855" descr="figure"/>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448050" cy="1828800"/>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(1)</w:t>
      </w:r>
      <w:r>
        <w:rPr>
          <w:bCs/>
        </w:rPr>
        <w:t>当电流为</w:t>
      </w:r>
      <w:r>
        <w:rPr>
          <w:bCs/>
        </w:rPr>
        <w:t>0.1A</w:t>
      </w:r>
      <w:r>
        <w:rPr>
          <w:bCs/>
        </w:rPr>
        <w:t>时，传感器的电阻；</w:t>
      </w:r>
    </w:p>
    <w:p w:rsidR="00AC50B1" w:rsidRDefault="00AC50B1" w:rsidP="00AC50B1">
      <w:pPr>
        <w:spacing w:line="360" w:lineRule="auto"/>
        <w:jc w:val="left"/>
        <w:textAlignment w:val="center"/>
        <w:rPr>
          <w:bCs/>
        </w:rPr>
      </w:pPr>
      <w:r>
        <w:rPr>
          <w:bCs/>
        </w:rPr>
        <w:t>(2)</w:t>
      </w:r>
      <w:r>
        <w:rPr>
          <w:bCs/>
        </w:rPr>
        <w:t>功率</w:t>
      </w:r>
      <w:r>
        <w:rPr>
          <w:bCs/>
          <w:i/>
        </w:rPr>
        <w:t>P</w:t>
      </w:r>
      <w:r>
        <w:rPr>
          <w:bCs/>
          <w:vertAlign w:val="subscript"/>
        </w:rPr>
        <w:t>1</w:t>
      </w:r>
      <w:r>
        <w:rPr>
          <w:bCs/>
        </w:rPr>
        <w:t>的值；</w:t>
      </w:r>
    </w:p>
    <w:p w:rsidR="00AC50B1" w:rsidRDefault="00AC50B1" w:rsidP="00AC50B1">
      <w:pPr>
        <w:spacing w:line="360" w:lineRule="auto"/>
        <w:jc w:val="left"/>
        <w:textAlignment w:val="center"/>
        <w:rPr>
          <w:bCs/>
        </w:rPr>
      </w:pPr>
      <w:r>
        <w:rPr>
          <w:bCs/>
        </w:rPr>
        <w:t>(3)</w:t>
      </w:r>
      <w:r>
        <w:rPr>
          <w:bCs/>
        </w:rPr>
        <w:t>电源电压和</w:t>
      </w:r>
      <w:r>
        <w:rPr>
          <w:bCs/>
          <w:i/>
        </w:rPr>
        <w:t>R</w:t>
      </w:r>
      <w:r>
        <w:rPr>
          <w:bCs/>
          <w:vertAlign w:val="subscript"/>
        </w:rPr>
        <w:t>0</w:t>
      </w:r>
      <w:r>
        <w:rPr>
          <w:bCs/>
        </w:rPr>
        <w:t>的阻值。</w:t>
      </w:r>
    </w:p>
    <w:p w:rsidR="00AC50B1" w:rsidRDefault="00AC50B1" w:rsidP="00AC50B1">
      <w:pPr>
        <w:spacing w:line="360" w:lineRule="auto"/>
        <w:jc w:val="left"/>
        <w:textAlignment w:val="center"/>
        <w:rPr>
          <w:bCs/>
        </w:rPr>
      </w:pPr>
      <w:r>
        <w:rPr>
          <w:bCs/>
        </w:rPr>
        <w:t>30</w:t>
      </w:r>
      <w:r>
        <w:rPr>
          <w:bCs/>
        </w:rPr>
        <w:t>．（</w:t>
      </w:r>
      <w:r>
        <w:rPr>
          <w:bCs/>
        </w:rPr>
        <w:t>2021·</w:t>
      </w:r>
      <w:r>
        <w:rPr>
          <w:bCs/>
        </w:rPr>
        <w:t>安徽合肥市</w:t>
      </w:r>
      <w:r>
        <w:rPr>
          <w:bCs/>
        </w:rPr>
        <w:t>·</w:t>
      </w:r>
      <w:r>
        <w:rPr>
          <w:bCs/>
        </w:rPr>
        <w:t>九年级期末）如图所示的是某同学设计的煤气检测电路，电源电压保持不变，</w:t>
      </w:r>
      <w:r>
        <w:rPr>
          <w:bCs/>
          <w:i/>
        </w:rPr>
        <w:t>R</w:t>
      </w:r>
      <w:r>
        <w:rPr>
          <w:bCs/>
        </w:rPr>
        <w:t>为定值电阻，</w:t>
      </w:r>
      <w:r>
        <w:rPr>
          <w:bCs/>
          <w:i/>
        </w:rPr>
        <w:t>Q</w:t>
      </w:r>
      <w:r>
        <w:rPr>
          <w:bCs/>
        </w:rPr>
        <w:t>为气敏元件，其阻值随煤气的浓度的升高而增大。闭合开关</w:t>
      </w:r>
      <w:r>
        <w:rPr>
          <w:bCs/>
        </w:rPr>
        <w:t>S</w:t>
      </w:r>
      <w:r>
        <w:rPr>
          <w:bCs/>
        </w:rPr>
        <w:t>，当煤气的浓度升高时，输出的信号电压</w:t>
      </w:r>
      <w:proofErr w:type="spellStart"/>
      <w:r>
        <w:rPr>
          <w:bCs/>
          <w:i/>
        </w:rPr>
        <w:t>U</w:t>
      </w:r>
      <w:r>
        <w:rPr>
          <w:bCs/>
          <w:i/>
          <w:vertAlign w:val="subscript"/>
        </w:rPr>
        <w:t>ab</w:t>
      </w:r>
      <w:proofErr w:type="spellEnd"/>
      <w:r>
        <w:rPr>
          <w:bCs/>
        </w:rPr>
        <w:t>将</w:t>
      </w:r>
      <w:r>
        <w:rPr>
          <w:bCs/>
        </w:rPr>
        <w:t>______</w:t>
      </w:r>
      <w:r>
        <w:rPr>
          <w:bCs/>
        </w:rPr>
        <w:t>（选填</w:t>
      </w:r>
      <w:r>
        <w:rPr>
          <w:bCs/>
        </w:rPr>
        <w:t>“</w:t>
      </w:r>
      <w:r>
        <w:rPr>
          <w:bCs/>
        </w:rPr>
        <w:t>增大</w:t>
      </w:r>
      <w:r>
        <w:rPr>
          <w:bCs/>
        </w:rPr>
        <w:t>”“</w:t>
      </w:r>
      <w:r>
        <w:rPr>
          <w:bCs/>
        </w:rPr>
        <w:t>减小</w:t>
      </w:r>
      <w:r>
        <w:rPr>
          <w:bCs/>
        </w:rPr>
        <w:t>”</w:t>
      </w:r>
      <w:r>
        <w:rPr>
          <w:bCs/>
        </w:rPr>
        <w:t>或</w:t>
      </w:r>
      <w:r>
        <w:rPr>
          <w:bCs/>
        </w:rPr>
        <w:t>“</w:t>
      </w:r>
      <w:r>
        <w:rPr>
          <w:bCs/>
        </w:rPr>
        <w:t>不变</w:t>
      </w:r>
      <w:r>
        <w:rPr>
          <w:bCs/>
        </w:rPr>
        <w:t>”</w:t>
      </w:r>
      <w:r>
        <w:rPr>
          <w:bCs/>
        </w:rPr>
        <w:t>）。</w:t>
      </w:r>
    </w:p>
    <w:p w:rsidR="00AC50B1" w:rsidRDefault="00AC50B1" w:rsidP="00AC50B1">
      <w:pPr>
        <w:spacing w:line="360" w:lineRule="auto"/>
        <w:jc w:val="left"/>
        <w:textAlignment w:val="center"/>
        <w:rPr>
          <w:bCs/>
        </w:rPr>
      </w:pPr>
      <w:r>
        <w:rPr>
          <w:bCs/>
          <w:noProof/>
        </w:rPr>
        <w:drawing>
          <wp:inline distT="0" distB="0" distL="0" distR="0">
            <wp:extent cx="1295400" cy="895350"/>
            <wp:effectExtent l="0" t="0" r="0" b="0"/>
            <wp:docPr id="187" name="图片 1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6565365" descr="figure"/>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295400" cy="895350"/>
                    </a:xfrm>
                    <a:prstGeom prst="rect">
                      <a:avLst/>
                    </a:prstGeom>
                    <a:noFill/>
                    <a:ln>
                      <a:noFill/>
                    </a:ln>
                  </pic:spPr>
                </pic:pic>
              </a:graphicData>
            </a:graphic>
          </wp:inline>
        </w:drawing>
      </w:r>
    </w:p>
    <w:p w:rsidR="00AC50B1" w:rsidRDefault="00AC50B1" w:rsidP="00AC50B1">
      <w:pPr>
        <w:spacing w:line="360" w:lineRule="auto"/>
        <w:jc w:val="left"/>
        <w:textAlignment w:val="center"/>
        <w:rPr>
          <w:bCs/>
        </w:rPr>
      </w:pPr>
      <w:r>
        <w:rPr>
          <w:bCs/>
        </w:rPr>
        <w:t>31</w:t>
      </w:r>
      <w:r>
        <w:rPr>
          <w:bCs/>
        </w:rPr>
        <w:t>．（</w:t>
      </w:r>
      <w:r>
        <w:rPr>
          <w:bCs/>
        </w:rPr>
        <w:t>2020·</w:t>
      </w:r>
      <w:r>
        <w:rPr>
          <w:bCs/>
        </w:rPr>
        <w:t>安徽九年级专题练习）在如图所示的电路中，</w:t>
      </w:r>
      <w:r>
        <w:rPr>
          <w:bCs/>
          <w:i/>
        </w:rPr>
        <w:t>R</w:t>
      </w:r>
      <w:r>
        <w:rPr>
          <w:bCs/>
        </w:rPr>
        <w:t>为光敏电阻，其阻值随光照强度的增大而减小，</w:t>
      </w:r>
      <w:r>
        <w:rPr>
          <w:bCs/>
          <w:i/>
        </w:rPr>
        <w:t>R</w:t>
      </w:r>
      <w:r>
        <w:rPr>
          <w:bCs/>
          <w:vertAlign w:val="subscript"/>
        </w:rPr>
        <w:t>0</w:t>
      </w:r>
      <w:r>
        <w:rPr>
          <w:bCs/>
        </w:rPr>
        <w:t>是定值电阻。闭合开关</w:t>
      </w:r>
      <w:r>
        <w:rPr>
          <w:bCs/>
        </w:rPr>
        <w:t>S</w:t>
      </w:r>
      <w:r>
        <w:rPr>
          <w:bCs/>
        </w:rPr>
        <w:t>，逐渐增大光敏电阻上的光照强度，则电压表和电流表的示数的比值将</w:t>
      </w:r>
      <w:r>
        <w:rPr>
          <w:bCs/>
        </w:rPr>
        <w:t>______(</w:t>
      </w:r>
      <w:r>
        <w:rPr>
          <w:bCs/>
        </w:rPr>
        <w:t>选填</w:t>
      </w:r>
      <w:r>
        <w:rPr>
          <w:bCs/>
        </w:rPr>
        <w:t>“</w:t>
      </w:r>
      <w:r>
        <w:rPr>
          <w:bCs/>
        </w:rPr>
        <w:t>不变</w:t>
      </w:r>
      <w:r>
        <w:rPr>
          <w:bCs/>
        </w:rPr>
        <w:t>”“</w:t>
      </w:r>
      <w:r>
        <w:rPr>
          <w:bCs/>
        </w:rPr>
        <w:t>变小</w:t>
      </w:r>
      <w:r>
        <w:rPr>
          <w:bCs/>
        </w:rPr>
        <w:t>”</w:t>
      </w:r>
      <w:r>
        <w:rPr>
          <w:bCs/>
        </w:rPr>
        <w:t>或</w:t>
      </w:r>
      <w:r>
        <w:rPr>
          <w:bCs/>
        </w:rPr>
        <w:t>“</w:t>
      </w:r>
      <w:r>
        <w:rPr>
          <w:bCs/>
        </w:rPr>
        <w:t>变大</w:t>
      </w:r>
      <w:r>
        <w:rPr>
          <w:bCs/>
        </w:rPr>
        <w:t>”)</w:t>
      </w:r>
      <w:r>
        <w:rPr>
          <w:bCs/>
        </w:rPr>
        <w:t>。</w:t>
      </w:r>
    </w:p>
    <w:p w:rsidR="00AC50B1" w:rsidRDefault="00AC50B1" w:rsidP="00AC50B1">
      <w:pPr>
        <w:spacing w:line="360" w:lineRule="auto"/>
        <w:jc w:val="left"/>
        <w:textAlignment w:val="center"/>
        <w:rPr>
          <w:bCs/>
          <w:color w:val="FF0000"/>
        </w:rPr>
      </w:pPr>
      <w:r>
        <w:rPr>
          <w:bCs/>
          <w:noProof/>
        </w:rPr>
        <w:drawing>
          <wp:inline distT="0" distB="0" distL="0" distR="0">
            <wp:extent cx="1809750" cy="1247775"/>
            <wp:effectExtent l="0" t="0" r="0" b="9525"/>
            <wp:docPr id="186" name="图片 1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2066050" descr="figure"/>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809750" cy="1247775"/>
                    </a:xfrm>
                    <a:prstGeom prst="rect">
                      <a:avLst/>
                    </a:prstGeom>
                    <a:noFill/>
                    <a:ln>
                      <a:noFill/>
                    </a:ln>
                  </pic:spPr>
                </pic:pic>
              </a:graphicData>
            </a:graphic>
          </wp:inline>
        </w:drawing>
      </w:r>
    </w:p>
    <w:p w:rsidR="00AC50B1" w:rsidRPr="00913A7C" w:rsidRDefault="00AC50B1" w:rsidP="00913A7C">
      <w:bookmarkStart w:id="0" w:name="_GoBack"/>
      <w:bookmarkEnd w:id="0"/>
    </w:p>
    <w:sectPr w:rsidR="00AC50B1" w:rsidRPr="00913A7C">
      <w:headerReference w:type="default" r:id="rId1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EA8" w:rsidRDefault="00AD7EA8" w:rsidP="00AB18A8">
      <w:r>
        <w:separator/>
      </w:r>
    </w:p>
  </w:endnote>
  <w:endnote w:type="continuationSeparator" w:id="0">
    <w:p w:rsidR="00AD7EA8" w:rsidRDefault="00AD7EA8"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charset w:val="00"/>
    <w:family w:val="swiss"/>
    <w:pitch w:val="default"/>
    <w:sig w:usb0="E4002EFF" w:usb1="C000247B" w:usb2="00000009" w:usb3="00000000" w:csb0="2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方正宋三_GBK">
    <w:altName w:val="宋体"/>
    <w:charset w:val="86"/>
    <w:family w:val="roman"/>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NEU-BZ-S92">
    <w:altName w:val="宋体"/>
    <w:charset w:val="86"/>
    <w:family w:val="auto"/>
    <w:pitch w:val="default"/>
    <w:sig w:usb0="00000000" w:usb1="00000000" w:usb2="05000016" w:usb3="00000000" w:csb0="0004000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EA8" w:rsidRDefault="00AD7EA8" w:rsidP="00AB18A8">
      <w:r>
        <w:separator/>
      </w:r>
    </w:p>
  </w:footnote>
  <w:footnote w:type="continuationSeparator" w:id="0">
    <w:p w:rsidR="00AD7EA8" w:rsidRDefault="00AD7EA8"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26EE9"/>
    <w:rsid w:val="000832B6"/>
    <w:rsid w:val="000C1B7C"/>
    <w:rsid w:val="00547A13"/>
    <w:rsid w:val="00584441"/>
    <w:rsid w:val="006753AE"/>
    <w:rsid w:val="006C3B6A"/>
    <w:rsid w:val="0086033E"/>
    <w:rsid w:val="00913A7C"/>
    <w:rsid w:val="00AB18A8"/>
    <w:rsid w:val="00AC50B1"/>
    <w:rsid w:val="00AD7EA8"/>
    <w:rsid w:val="00B35FD3"/>
    <w:rsid w:val="00B63F77"/>
    <w:rsid w:val="00B6679A"/>
    <w:rsid w:val="00B8060E"/>
    <w:rsid w:val="00DA1017"/>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58444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58444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584441"/>
    <w:rPr>
      <w:rFonts w:ascii="宋体" w:eastAsia="宋体" w:hAnsi="宋体" w:cs="Times New Roman"/>
      <w:b/>
      <w:kern w:val="44"/>
      <w:sz w:val="48"/>
      <w:szCs w:val="48"/>
    </w:rPr>
  </w:style>
  <w:style w:type="character" w:customStyle="1" w:styleId="3Char">
    <w:name w:val="标题 3 Char"/>
    <w:basedOn w:val="a0"/>
    <w:link w:val="3"/>
    <w:rsid w:val="00584441"/>
    <w:rPr>
      <w:rFonts w:ascii="Times New Roman" w:eastAsia="宋体" w:hAnsi="Times New Roman" w:cs="Times New Roman"/>
      <w:b/>
      <w:bCs/>
      <w:sz w:val="32"/>
      <w:szCs w:val="32"/>
    </w:rPr>
  </w:style>
  <w:style w:type="character" w:customStyle="1" w:styleId="apple-converted-space">
    <w:name w:val="apple-converted-space"/>
    <w:rsid w:val="00584441"/>
  </w:style>
  <w:style w:type="character" w:customStyle="1" w:styleId="Char2">
    <w:name w:val="明显引用 Char"/>
    <w:link w:val="a7"/>
    <w:uiPriority w:val="30"/>
    <w:rsid w:val="00584441"/>
    <w:rPr>
      <w:i/>
      <w:iCs/>
      <w:color w:val="5B9BD5"/>
    </w:rPr>
  </w:style>
  <w:style w:type="character" w:customStyle="1" w:styleId="10">
    <w:name w:val="10"/>
    <w:rsid w:val="00584441"/>
    <w:rPr>
      <w:rFonts w:ascii="Times New Roman" w:hAnsi="Times New Roman" w:cs="Times New Roman" w:hint="default"/>
    </w:rPr>
  </w:style>
  <w:style w:type="character" w:styleId="a8">
    <w:name w:val="Strong"/>
    <w:qFormat/>
    <w:rsid w:val="00584441"/>
    <w:rPr>
      <w:b/>
      <w:bCs/>
    </w:rPr>
  </w:style>
  <w:style w:type="character" w:customStyle="1" w:styleId="Bodytext2">
    <w:name w:val="Body text|2_"/>
    <w:link w:val="Bodytext20"/>
    <w:rsid w:val="00584441"/>
    <w:rPr>
      <w:rFonts w:ascii="PMingLiU" w:eastAsia="PMingLiU" w:hAnsi="PMingLiU"/>
      <w:sz w:val="19"/>
      <w:szCs w:val="19"/>
      <w:shd w:val="clear" w:color="auto" w:fill="FFFFFF"/>
    </w:rPr>
  </w:style>
  <w:style w:type="character" w:customStyle="1" w:styleId="Char12">
    <w:name w:val="正文文本缩进 Char1"/>
    <w:rsid w:val="00584441"/>
    <w:rPr>
      <w:kern w:val="2"/>
      <w:sz w:val="21"/>
      <w:szCs w:val="22"/>
    </w:rPr>
  </w:style>
  <w:style w:type="character" w:customStyle="1" w:styleId="apple-style-span">
    <w:name w:val="apple-style-span"/>
    <w:rsid w:val="00584441"/>
    <w:rPr>
      <w:rFonts w:ascii="Times New Roman" w:hAnsi="Times New Roman" w:cs="Times New Roman" w:hint="default"/>
    </w:rPr>
  </w:style>
  <w:style w:type="character" w:customStyle="1" w:styleId="Char13">
    <w:name w:val="批注框文本 Char1"/>
    <w:rsid w:val="00584441"/>
    <w:rPr>
      <w:kern w:val="2"/>
      <w:sz w:val="18"/>
      <w:szCs w:val="18"/>
    </w:rPr>
  </w:style>
  <w:style w:type="character" w:styleId="a9">
    <w:name w:val="page number"/>
    <w:rsid w:val="00584441"/>
  </w:style>
  <w:style w:type="character" w:customStyle="1" w:styleId="Char3">
    <w:name w:val="列出段落 Char"/>
    <w:link w:val="11"/>
    <w:uiPriority w:val="99"/>
    <w:locked/>
    <w:rsid w:val="00584441"/>
    <w:rPr>
      <w:rFonts w:ascii="Calibri" w:hAnsi="Calibri" w:cs="Calibri"/>
      <w:szCs w:val="21"/>
    </w:rPr>
  </w:style>
  <w:style w:type="character" w:styleId="aa">
    <w:name w:val="FollowedHyperlink"/>
    <w:rsid w:val="00584441"/>
    <w:rPr>
      <w:color w:val="954F72"/>
      <w:u w:val="single"/>
    </w:rPr>
  </w:style>
  <w:style w:type="character" w:customStyle="1" w:styleId="Char20">
    <w:name w:val="标题 Char2"/>
    <w:rsid w:val="00584441"/>
    <w:rPr>
      <w:rFonts w:ascii="Calibri Light" w:hAnsi="Calibri Light" w:cs="Times New Roman"/>
      <w:b/>
      <w:bCs/>
      <w:kern w:val="2"/>
      <w:sz w:val="32"/>
      <w:szCs w:val="32"/>
    </w:rPr>
  </w:style>
  <w:style w:type="character" w:customStyle="1" w:styleId="fontstyle71">
    <w:name w:val="fontstyle71"/>
    <w:rsid w:val="00584441"/>
    <w:rPr>
      <w:rFonts w:ascii="Times New Roman" w:hAnsi="Times New Roman" w:cs="Times New Roman" w:hint="default"/>
      <w:b w:val="0"/>
      <w:bCs w:val="0"/>
      <w:i/>
      <w:iCs/>
      <w:color w:val="000000"/>
      <w:sz w:val="22"/>
      <w:szCs w:val="22"/>
    </w:rPr>
  </w:style>
  <w:style w:type="character" w:customStyle="1" w:styleId="Char4">
    <w:name w:val="标题 Char"/>
    <w:link w:val="ab"/>
    <w:uiPriority w:val="10"/>
    <w:rsid w:val="00584441"/>
    <w:rPr>
      <w:rFonts w:ascii="Cambria" w:hAnsi="Cambria"/>
      <w:b/>
      <w:bCs/>
      <w:sz w:val="32"/>
      <w:szCs w:val="32"/>
    </w:rPr>
  </w:style>
  <w:style w:type="character" w:customStyle="1" w:styleId="subtitles0">
    <w:name w:val="sub_title s0"/>
    <w:basedOn w:val="a0"/>
    <w:rsid w:val="00584441"/>
  </w:style>
  <w:style w:type="character" w:customStyle="1" w:styleId="Char21">
    <w:name w:val="副标题 Char2"/>
    <w:rsid w:val="00584441"/>
    <w:rPr>
      <w:rFonts w:ascii="Calibri Light" w:hAnsi="Calibri Light" w:cs="Times New Roman"/>
      <w:b/>
      <w:bCs/>
      <w:kern w:val="28"/>
      <w:sz w:val="32"/>
      <w:szCs w:val="32"/>
    </w:rPr>
  </w:style>
  <w:style w:type="character" w:styleId="ac">
    <w:name w:val="Emphasis"/>
    <w:qFormat/>
    <w:rsid w:val="00584441"/>
    <w:rPr>
      <w:i/>
      <w:iCs/>
    </w:rPr>
  </w:style>
  <w:style w:type="character" w:customStyle="1" w:styleId="Char14">
    <w:name w:val="纯文本 Char1"/>
    <w:link w:val="ad"/>
    <w:locked/>
    <w:rsid w:val="00584441"/>
    <w:rPr>
      <w:rFonts w:ascii="宋体" w:hAnsi="Courier New" w:cs="Courier New"/>
      <w:szCs w:val="21"/>
    </w:rPr>
  </w:style>
  <w:style w:type="character" w:customStyle="1" w:styleId="0Char">
    <w:name w:val="纯文本_0 Char"/>
    <w:link w:val="0"/>
    <w:rsid w:val="00584441"/>
    <w:rPr>
      <w:rFonts w:ascii="宋体" w:hAnsi="Courier New"/>
      <w:szCs w:val="21"/>
    </w:rPr>
  </w:style>
  <w:style w:type="character" w:customStyle="1" w:styleId="CharChar2">
    <w:name w:val="Char Char2"/>
    <w:rsid w:val="00584441"/>
    <w:rPr>
      <w:rFonts w:ascii="宋体" w:eastAsia="宋体" w:hAnsi="Courier New" w:cs="Courier New"/>
      <w:kern w:val="2"/>
      <w:sz w:val="21"/>
      <w:szCs w:val="21"/>
      <w:lang w:val="en-US" w:eastAsia="zh-CN" w:bidi="ar-SA"/>
    </w:rPr>
  </w:style>
  <w:style w:type="character" w:styleId="ae">
    <w:name w:val="Hyperlink"/>
    <w:uiPriority w:val="99"/>
    <w:rsid w:val="00584441"/>
    <w:rPr>
      <w:color w:val="0000FF"/>
      <w:u w:val="single"/>
    </w:rPr>
  </w:style>
  <w:style w:type="character" w:styleId="af">
    <w:name w:val="annotation reference"/>
    <w:semiHidden/>
    <w:rsid w:val="00584441"/>
    <w:rPr>
      <w:sz w:val="21"/>
      <w:szCs w:val="21"/>
    </w:rPr>
  </w:style>
  <w:style w:type="character" w:customStyle="1" w:styleId="CharChar3">
    <w:name w:val="Char Char3"/>
    <w:rsid w:val="00584441"/>
    <w:rPr>
      <w:rFonts w:ascii="宋体" w:eastAsia="宋体" w:hAnsi="Courier New" w:cs="Courier New"/>
      <w:szCs w:val="21"/>
    </w:rPr>
  </w:style>
  <w:style w:type="character" w:customStyle="1" w:styleId="fontstyle01">
    <w:name w:val="fontstyle01"/>
    <w:rsid w:val="00584441"/>
    <w:rPr>
      <w:rFonts w:ascii="方正宋三_GBK" w:eastAsia="方正宋三_GBK" w:hint="eastAsia"/>
      <w:b w:val="0"/>
      <w:bCs w:val="0"/>
      <w:i w:val="0"/>
      <w:iCs w:val="0"/>
      <w:color w:val="000000"/>
      <w:sz w:val="22"/>
      <w:szCs w:val="22"/>
    </w:rPr>
  </w:style>
  <w:style w:type="character" w:customStyle="1" w:styleId="Char5">
    <w:name w:val="正文文本缩进 Char"/>
    <w:link w:val="af0"/>
    <w:rsid w:val="00584441"/>
    <w:rPr>
      <w:rFonts w:ascii="新宋体" w:eastAsia="新宋体" w:hAnsi="新宋体"/>
      <w:sz w:val="28"/>
      <w:szCs w:val="24"/>
    </w:rPr>
  </w:style>
  <w:style w:type="character" w:customStyle="1" w:styleId="fontstyle51">
    <w:name w:val="fontstyle51"/>
    <w:rsid w:val="00584441"/>
    <w:rPr>
      <w:rFonts w:ascii="宋体" w:eastAsia="宋体" w:hAnsi="宋体" w:hint="eastAsia"/>
      <w:b w:val="0"/>
      <w:bCs w:val="0"/>
      <w:i w:val="0"/>
      <w:iCs w:val="0"/>
      <w:color w:val="000000"/>
      <w:sz w:val="22"/>
      <w:szCs w:val="22"/>
    </w:rPr>
  </w:style>
  <w:style w:type="character" w:customStyle="1" w:styleId="Char15">
    <w:name w:val="标题 Char1"/>
    <w:rsid w:val="00584441"/>
    <w:rPr>
      <w:rFonts w:ascii="Cambria" w:hAnsi="Cambria" w:cs="Times New Roman"/>
      <w:b/>
      <w:bCs/>
      <w:kern w:val="2"/>
      <w:sz w:val="32"/>
      <w:szCs w:val="32"/>
    </w:rPr>
  </w:style>
  <w:style w:type="character" w:customStyle="1" w:styleId="CharChar4">
    <w:name w:val="Char Char4"/>
    <w:locked/>
    <w:rsid w:val="00584441"/>
    <w:rPr>
      <w:rFonts w:ascii="Calibri" w:eastAsia="宋体" w:hAnsi="Calibri"/>
      <w:sz w:val="24"/>
      <w:szCs w:val="24"/>
      <w:lang w:bidi="ar-SA"/>
    </w:rPr>
  </w:style>
  <w:style w:type="character" w:customStyle="1" w:styleId="Char6">
    <w:name w:val="副标题 Char"/>
    <w:link w:val="af1"/>
    <w:uiPriority w:val="11"/>
    <w:rsid w:val="00584441"/>
    <w:rPr>
      <w:rFonts w:ascii="Cambria" w:hAnsi="Cambria"/>
      <w:b/>
      <w:bCs/>
      <w:kern w:val="28"/>
      <w:sz w:val="32"/>
      <w:szCs w:val="32"/>
    </w:rPr>
  </w:style>
  <w:style w:type="character" w:customStyle="1" w:styleId="Char7">
    <w:name w:val="普通(网站) Char"/>
    <w:link w:val="af2"/>
    <w:rsid w:val="00584441"/>
    <w:rPr>
      <w:rFonts w:ascii="Calibri" w:hAnsi="Calibri"/>
      <w:sz w:val="24"/>
      <w:szCs w:val="24"/>
    </w:rPr>
  </w:style>
  <w:style w:type="character" w:customStyle="1" w:styleId="Char8">
    <w:name w:val="纯文本 Char"/>
    <w:aliases w:val="Plain Text Char,游数的 Char,纯文本 Char Char Char Char,纯文本 Char Char1 Char"/>
    <w:qFormat/>
    <w:rsid w:val="00584441"/>
    <w:rPr>
      <w:rFonts w:ascii="宋体" w:hAnsi="Courier New" w:cs="Courier New"/>
      <w:kern w:val="2"/>
      <w:sz w:val="21"/>
      <w:szCs w:val="21"/>
    </w:rPr>
  </w:style>
  <w:style w:type="character" w:customStyle="1" w:styleId="Bodytext1">
    <w:name w:val="Body text|1_"/>
    <w:link w:val="Bodytext10"/>
    <w:qFormat/>
    <w:rsid w:val="00584441"/>
    <w:rPr>
      <w:rFonts w:ascii="宋体" w:hAnsi="宋体" w:cs="宋体"/>
      <w:color w:val="000000"/>
      <w:lang w:val="zh-CN" w:bidi="zh-CN"/>
    </w:rPr>
  </w:style>
  <w:style w:type="character" w:customStyle="1" w:styleId="fontstyle21">
    <w:name w:val="fontstyle21"/>
    <w:rsid w:val="00584441"/>
    <w:rPr>
      <w:rFonts w:ascii="Times New Roman" w:hAnsi="Times New Roman" w:cs="Times New Roman" w:hint="default"/>
      <w:b w:val="0"/>
      <w:bCs w:val="0"/>
      <w:i w:val="0"/>
      <w:iCs w:val="0"/>
      <w:color w:val="000000"/>
      <w:sz w:val="22"/>
      <w:szCs w:val="22"/>
    </w:rPr>
  </w:style>
  <w:style w:type="character" w:customStyle="1" w:styleId="Char16">
    <w:name w:val="副标题 Char1"/>
    <w:rsid w:val="00584441"/>
    <w:rPr>
      <w:rFonts w:ascii="Cambria" w:hAnsi="Cambria" w:cs="Times New Roman"/>
      <w:b/>
      <w:bCs/>
      <w:kern w:val="28"/>
      <w:sz w:val="32"/>
      <w:szCs w:val="32"/>
    </w:rPr>
  </w:style>
  <w:style w:type="character" w:customStyle="1" w:styleId="xb1">
    <w:name w:val="xb1"/>
    <w:rsid w:val="00584441"/>
    <w:rPr>
      <w:sz w:val="14"/>
      <w:szCs w:val="14"/>
      <w:vertAlign w:val="subscript"/>
    </w:rPr>
  </w:style>
  <w:style w:type="character" w:customStyle="1" w:styleId="p141">
    <w:name w:val="p141"/>
    <w:rsid w:val="00584441"/>
    <w:rPr>
      <w:rFonts w:cs="Times New Roman"/>
      <w:sz w:val="24"/>
      <w:szCs w:val="24"/>
    </w:rPr>
  </w:style>
  <w:style w:type="paragraph" w:styleId="ad">
    <w:name w:val="Plain Text"/>
    <w:basedOn w:val="a"/>
    <w:link w:val="Char14"/>
    <w:qFormat/>
    <w:rsid w:val="00584441"/>
    <w:rPr>
      <w:rFonts w:ascii="宋体" w:eastAsiaTheme="minorEastAsia" w:hAnsi="Courier New" w:cs="Courier New"/>
      <w:szCs w:val="21"/>
    </w:rPr>
  </w:style>
  <w:style w:type="character" w:customStyle="1" w:styleId="Char22">
    <w:name w:val="纯文本 Char2"/>
    <w:basedOn w:val="a0"/>
    <w:uiPriority w:val="99"/>
    <w:semiHidden/>
    <w:rsid w:val="00584441"/>
    <w:rPr>
      <w:rFonts w:ascii="宋体" w:eastAsia="宋体" w:hAnsi="Courier New" w:cs="Courier New"/>
      <w:szCs w:val="21"/>
    </w:rPr>
  </w:style>
  <w:style w:type="paragraph" w:styleId="af0">
    <w:name w:val="Body Text Indent"/>
    <w:basedOn w:val="a"/>
    <w:link w:val="Char5"/>
    <w:rsid w:val="0058444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584441"/>
    <w:rPr>
      <w:rFonts w:ascii="Times New Roman" w:eastAsia="宋体" w:hAnsi="Times New Roman" w:cs="Times New Roman"/>
    </w:rPr>
  </w:style>
  <w:style w:type="paragraph" w:styleId="af3">
    <w:name w:val="Body Text"/>
    <w:basedOn w:val="a"/>
    <w:link w:val="Char9"/>
    <w:qFormat/>
    <w:rsid w:val="00584441"/>
    <w:pPr>
      <w:autoSpaceDE w:val="0"/>
      <w:autoSpaceDN w:val="0"/>
      <w:jc w:val="left"/>
    </w:pPr>
    <w:rPr>
      <w:rFonts w:ascii="宋体" w:hAnsi="宋体" w:cs="宋体"/>
      <w:kern w:val="0"/>
      <w:szCs w:val="21"/>
      <w:lang w:val="zh-CN" w:bidi="zh-CN"/>
    </w:rPr>
  </w:style>
  <w:style w:type="character" w:customStyle="1" w:styleId="Char9">
    <w:name w:val="正文文本 Char"/>
    <w:basedOn w:val="a0"/>
    <w:link w:val="af3"/>
    <w:rsid w:val="00584441"/>
    <w:rPr>
      <w:rFonts w:ascii="宋体" w:eastAsia="宋体" w:hAnsi="宋体" w:cs="宋体"/>
      <w:kern w:val="0"/>
      <w:szCs w:val="21"/>
      <w:lang w:val="zh-CN" w:bidi="zh-CN"/>
    </w:rPr>
  </w:style>
  <w:style w:type="paragraph" w:styleId="af1">
    <w:name w:val="Subtitle"/>
    <w:basedOn w:val="a"/>
    <w:next w:val="a"/>
    <w:link w:val="Char6"/>
    <w:uiPriority w:val="11"/>
    <w:qFormat/>
    <w:rsid w:val="0058444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584441"/>
    <w:rPr>
      <w:rFonts w:asciiTheme="majorHAnsi" w:eastAsia="宋体" w:hAnsiTheme="majorHAnsi" w:cstheme="majorBidi"/>
      <w:b/>
      <w:bCs/>
      <w:kern w:val="28"/>
      <w:sz w:val="32"/>
      <w:szCs w:val="32"/>
    </w:rPr>
  </w:style>
  <w:style w:type="paragraph" w:styleId="af4">
    <w:name w:val="annotation text"/>
    <w:basedOn w:val="a"/>
    <w:link w:val="Chara"/>
    <w:semiHidden/>
    <w:rsid w:val="00584441"/>
    <w:pPr>
      <w:jc w:val="left"/>
    </w:pPr>
    <w:rPr>
      <w:szCs w:val="24"/>
    </w:rPr>
  </w:style>
  <w:style w:type="character" w:customStyle="1" w:styleId="Chara">
    <w:name w:val="批注文字 Char"/>
    <w:basedOn w:val="a0"/>
    <w:link w:val="af4"/>
    <w:semiHidden/>
    <w:rsid w:val="00584441"/>
    <w:rPr>
      <w:rFonts w:ascii="Times New Roman" w:eastAsia="宋体" w:hAnsi="Times New Roman" w:cs="Times New Roman"/>
      <w:szCs w:val="24"/>
    </w:rPr>
  </w:style>
  <w:style w:type="paragraph" w:styleId="af2">
    <w:name w:val="Normal (Web)"/>
    <w:basedOn w:val="a"/>
    <w:link w:val="Char7"/>
    <w:rsid w:val="00584441"/>
    <w:pPr>
      <w:spacing w:before="100" w:beforeAutospacing="1" w:after="100" w:afterAutospacing="1"/>
      <w:jc w:val="left"/>
    </w:pPr>
    <w:rPr>
      <w:rFonts w:ascii="Calibri" w:eastAsiaTheme="minorEastAsia" w:hAnsi="Calibri" w:cstheme="minorBidi"/>
      <w:sz w:val="24"/>
      <w:szCs w:val="24"/>
    </w:rPr>
  </w:style>
  <w:style w:type="paragraph" w:styleId="ab">
    <w:name w:val="Title"/>
    <w:basedOn w:val="a"/>
    <w:next w:val="a"/>
    <w:link w:val="Char4"/>
    <w:uiPriority w:val="10"/>
    <w:qFormat/>
    <w:rsid w:val="00584441"/>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584441"/>
    <w:rPr>
      <w:rFonts w:asciiTheme="majorHAnsi" w:eastAsia="宋体" w:hAnsiTheme="majorHAnsi" w:cstheme="majorBidi"/>
      <w:b/>
      <w:bCs/>
      <w:sz w:val="32"/>
      <w:szCs w:val="32"/>
    </w:rPr>
  </w:style>
  <w:style w:type="paragraph" w:customStyle="1" w:styleId="00">
    <w:name w:val="0"/>
    <w:basedOn w:val="a"/>
    <w:rsid w:val="00584441"/>
    <w:pPr>
      <w:widowControl/>
      <w:snapToGrid w:val="0"/>
      <w:spacing w:line="312" w:lineRule="atLeast"/>
    </w:pPr>
    <w:rPr>
      <w:rFonts w:hAnsi="NEU-BZ-S92"/>
      <w:kern w:val="0"/>
      <w:szCs w:val="20"/>
    </w:rPr>
  </w:style>
  <w:style w:type="paragraph" w:customStyle="1" w:styleId="30">
    <w:name w:val="列出段落3"/>
    <w:basedOn w:val="a"/>
    <w:uiPriority w:val="99"/>
    <w:qFormat/>
    <w:rsid w:val="00584441"/>
    <w:pPr>
      <w:ind w:firstLineChars="200" w:firstLine="420"/>
    </w:pPr>
    <w:rPr>
      <w:rFonts w:ascii="Calibri" w:hAnsi="Calibri"/>
    </w:rPr>
  </w:style>
  <w:style w:type="paragraph" w:customStyle="1" w:styleId="12">
    <w:name w:val="页眉1"/>
    <w:rsid w:val="0058444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01">
    <w:name w:val="正文_0"/>
    <w:qFormat/>
    <w:rsid w:val="00584441"/>
    <w:pPr>
      <w:widowControl w:val="0"/>
      <w:jc w:val="both"/>
    </w:pPr>
    <w:rPr>
      <w:rFonts w:ascii="Calibri" w:eastAsia="宋体" w:hAnsi="Calibri" w:cs="Times New Roman"/>
    </w:rPr>
  </w:style>
  <w:style w:type="paragraph" w:customStyle="1" w:styleId="7">
    <w:name w:val="正文_7"/>
    <w:qFormat/>
    <w:rsid w:val="00584441"/>
    <w:pPr>
      <w:widowControl w:val="0"/>
      <w:jc w:val="both"/>
    </w:pPr>
    <w:rPr>
      <w:rFonts w:ascii="Calibri" w:eastAsia="宋体" w:hAnsi="Calibri" w:cs="Times New Roman"/>
    </w:rPr>
  </w:style>
  <w:style w:type="paragraph" w:customStyle="1" w:styleId="Char32">
    <w:name w:val="Char3"/>
    <w:basedOn w:val="a"/>
    <w:rsid w:val="00584441"/>
    <w:pPr>
      <w:widowControl/>
      <w:spacing w:line="300" w:lineRule="auto"/>
      <w:ind w:firstLineChars="200" w:firstLine="200"/>
    </w:pPr>
    <w:rPr>
      <w:rFonts w:ascii="Verdana" w:hAnsi="Verdana"/>
      <w:kern w:val="0"/>
      <w:szCs w:val="20"/>
      <w:lang w:eastAsia="en-US"/>
    </w:rPr>
  </w:style>
  <w:style w:type="paragraph" w:styleId="af5">
    <w:name w:val="No Spacing"/>
    <w:uiPriority w:val="1"/>
    <w:qFormat/>
    <w:rsid w:val="00584441"/>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58444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2">
    <w:name w:val="列出段落2"/>
    <w:basedOn w:val="a"/>
    <w:rsid w:val="00584441"/>
    <w:pPr>
      <w:ind w:firstLineChars="200" w:firstLine="420"/>
    </w:pPr>
    <w:rPr>
      <w:rFonts w:ascii="Calibri" w:hAnsi="Calibri"/>
    </w:rPr>
  </w:style>
  <w:style w:type="paragraph" w:customStyle="1" w:styleId="CharCharCharCharCharCharChar">
    <w:name w:val="Char Char Char Char Char Char Char"/>
    <w:basedOn w:val="a"/>
    <w:rsid w:val="00584441"/>
    <w:pPr>
      <w:widowControl/>
      <w:spacing w:line="300" w:lineRule="auto"/>
      <w:ind w:firstLineChars="200" w:firstLine="200"/>
    </w:pPr>
    <w:rPr>
      <w:rFonts w:hAnsi="NEU-BZ-S92"/>
      <w:kern w:val="0"/>
      <w:szCs w:val="20"/>
    </w:rPr>
  </w:style>
  <w:style w:type="paragraph" w:customStyle="1" w:styleId="af6">
    <w:name w:val="一级章节"/>
    <w:basedOn w:val="a"/>
    <w:rsid w:val="00584441"/>
    <w:pPr>
      <w:widowControl/>
      <w:spacing w:line="285" w:lineRule="exact"/>
      <w:jc w:val="left"/>
      <w:outlineLvl w:val="1"/>
    </w:pPr>
    <w:rPr>
      <w:rFonts w:ascii="NEU-BZ-S92" w:eastAsia="方正书宋_GBK" w:hAnsi="NEU-BZ-S92"/>
      <w:color w:val="000000"/>
      <w:kern w:val="0"/>
      <w:sz w:val="19"/>
      <w:szCs w:val="19"/>
    </w:rPr>
  </w:style>
  <w:style w:type="paragraph" w:customStyle="1" w:styleId="0">
    <w:name w:val="纯文本_0"/>
    <w:basedOn w:val="01"/>
    <w:link w:val="0Char"/>
    <w:qFormat/>
    <w:locked/>
    <w:rsid w:val="00584441"/>
    <w:rPr>
      <w:rFonts w:ascii="宋体" w:eastAsiaTheme="minorEastAsia" w:hAnsi="Courier New" w:cstheme="minorBidi"/>
      <w:szCs w:val="21"/>
    </w:rPr>
  </w:style>
  <w:style w:type="paragraph" w:customStyle="1" w:styleId="13">
    <w:name w:val="正文1"/>
    <w:basedOn w:val="a"/>
    <w:rsid w:val="00584441"/>
    <w:rPr>
      <w:szCs w:val="21"/>
    </w:rPr>
  </w:style>
  <w:style w:type="paragraph" w:customStyle="1" w:styleId="Bodytext20">
    <w:name w:val="Body text|2"/>
    <w:basedOn w:val="a"/>
    <w:link w:val="Bodytext2"/>
    <w:qFormat/>
    <w:rsid w:val="00584441"/>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Default">
    <w:name w:val="Default"/>
    <w:rsid w:val="00584441"/>
    <w:pPr>
      <w:widowControl w:val="0"/>
      <w:autoSpaceDE w:val="0"/>
      <w:autoSpaceDN w:val="0"/>
      <w:adjustRightInd w:val="0"/>
    </w:pPr>
    <w:rPr>
      <w:rFonts w:ascii="宋体" w:eastAsia="宋体" w:hAnsi="Times New Roman" w:cs="宋体"/>
      <w:color w:val="000000"/>
      <w:kern w:val="0"/>
      <w:sz w:val="24"/>
      <w:szCs w:val="24"/>
    </w:rPr>
  </w:style>
  <w:style w:type="paragraph" w:customStyle="1" w:styleId="14">
    <w:name w:val="1"/>
    <w:basedOn w:val="a"/>
    <w:rsid w:val="00584441"/>
  </w:style>
  <w:style w:type="paragraph" w:customStyle="1" w:styleId="CharCharCharCharCharCharCharCharChar">
    <w:name w:val="Char Char Char Char Char Char Char Char Char"/>
    <w:basedOn w:val="a"/>
    <w:rsid w:val="00584441"/>
    <w:pPr>
      <w:widowControl/>
      <w:spacing w:line="300" w:lineRule="auto"/>
      <w:ind w:firstLineChars="200" w:firstLine="200"/>
    </w:pPr>
    <w:rPr>
      <w:rFonts w:hAnsi="NEU-BZ-S92"/>
      <w:kern w:val="0"/>
      <w:szCs w:val="20"/>
    </w:rPr>
  </w:style>
  <w:style w:type="paragraph" w:styleId="a7">
    <w:name w:val="Intense Quote"/>
    <w:basedOn w:val="a"/>
    <w:next w:val="a"/>
    <w:link w:val="Char2"/>
    <w:uiPriority w:val="30"/>
    <w:qFormat/>
    <w:rsid w:val="0058444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584441"/>
    <w:rPr>
      <w:rFonts w:ascii="Times New Roman" w:eastAsia="宋体" w:hAnsi="Times New Roman" w:cs="Times New Roman"/>
      <w:b/>
      <w:bCs/>
      <w:i/>
      <w:iCs/>
      <w:color w:val="4F81BD" w:themeColor="accent1"/>
    </w:rPr>
  </w:style>
  <w:style w:type="paragraph" w:customStyle="1" w:styleId="Char2CharCharChar">
    <w:name w:val="Char2 Char Char Char"/>
    <w:basedOn w:val="a"/>
    <w:rsid w:val="0058444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584441"/>
    <w:pPr>
      <w:widowControl/>
    </w:pPr>
    <w:rPr>
      <w:rFonts w:hAnsi="NEU-BZ-S92"/>
      <w:kern w:val="0"/>
      <w:szCs w:val="21"/>
    </w:rPr>
  </w:style>
  <w:style w:type="paragraph" w:customStyle="1" w:styleId="Bodytext10">
    <w:name w:val="Body text|1"/>
    <w:basedOn w:val="a"/>
    <w:link w:val="Bodytext1"/>
    <w:qFormat/>
    <w:rsid w:val="00584441"/>
    <w:pPr>
      <w:spacing w:line="290" w:lineRule="auto"/>
      <w:jc w:val="left"/>
    </w:pPr>
    <w:rPr>
      <w:rFonts w:ascii="宋体" w:eastAsiaTheme="minorEastAsia" w:hAnsi="宋体" w:cs="宋体"/>
      <w:color w:val="000000"/>
      <w:lang w:val="zh-CN" w:bidi="zh-CN"/>
    </w:rPr>
  </w:style>
  <w:style w:type="paragraph" w:customStyle="1" w:styleId="6">
    <w:name w:val="正文_6"/>
    <w:qFormat/>
    <w:rsid w:val="00584441"/>
    <w:pPr>
      <w:widowControl w:val="0"/>
      <w:jc w:val="both"/>
    </w:pPr>
    <w:rPr>
      <w:rFonts w:ascii="Calibri" w:eastAsia="宋体" w:hAnsi="Calibri" w:cs="Times New Roman"/>
    </w:rPr>
  </w:style>
  <w:style w:type="paragraph" w:customStyle="1" w:styleId="11">
    <w:name w:val="列出段落1"/>
    <w:basedOn w:val="a"/>
    <w:link w:val="Char3"/>
    <w:uiPriority w:val="99"/>
    <w:rsid w:val="00584441"/>
    <w:pPr>
      <w:ind w:firstLineChars="200" w:firstLine="420"/>
    </w:pPr>
    <w:rPr>
      <w:rFonts w:ascii="Calibri" w:eastAsiaTheme="minorEastAsia" w:hAnsi="Calibri" w:cs="Calibri"/>
      <w:szCs w:val="21"/>
    </w:rPr>
  </w:style>
  <w:style w:type="paragraph" w:customStyle="1" w:styleId="Char3Char">
    <w:name w:val="Char3 Char"/>
    <w:basedOn w:val="a"/>
    <w:rsid w:val="00584441"/>
    <w:pPr>
      <w:widowControl/>
      <w:spacing w:line="300" w:lineRule="auto"/>
      <w:ind w:firstLineChars="200" w:firstLine="200"/>
    </w:pPr>
    <w:rPr>
      <w:rFonts w:hAnsi="NEU-BZ-S92"/>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58444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58444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584441"/>
    <w:rPr>
      <w:rFonts w:ascii="宋体" w:eastAsia="宋体" w:hAnsi="宋体" w:cs="Times New Roman"/>
      <w:b/>
      <w:kern w:val="44"/>
      <w:sz w:val="48"/>
      <w:szCs w:val="48"/>
    </w:rPr>
  </w:style>
  <w:style w:type="character" w:customStyle="1" w:styleId="3Char">
    <w:name w:val="标题 3 Char"/>
    <w:basedOn w:val="a0"/>
    <w:link w:val="3"/>
    <w:rsid w:val="00584441"/>
    <w:rPr>
      <w:rFonts w:ascii="Times New Roman" w:eastAsia="宋体" w:hAnsi="Times New Roman" w:cs="Times New Roman"/>
      <w:b/>
      <w:bCs/>
      <w:sz w:val="32"/>
      <w:szCs w:val="32"/>
    </w:rPr>
  </w:style>
  <w:style w:type="character" w:customStyle="1" w:styleId="apple-converted-space">
    <w:name w:val="apple-converted-space"/>
    <w:rsid w:val="00584441"/>
  </w:style>
  <w:style w:type="character" w:customStyle="1" w:styleId="Char2">
    <w:name w:val="明显引用 Char"/>
    <w:link w:val="a7"/>
    <w:uiPriority w:val="30"/>
    <w:rsid w:val="00584441"/>
    <w:rPr>
      <w:i/>
      <w:iCs/>
      <w:color w:val="5B9BD5"/>
    </w:rPr>
  </w:style>
  <w:style w:type="character" w:customStyle="1" w:styleId="10">
    <w:name w:val="10"/>
    <w:rsid w:val="00584441"/>
    <w:rPr>
      <w:rFonts w:ascii="Times New Roman" w:hAnsi="Times New Roman" w:cs="Times New Roman" w:hint="default"/>
    </w:rPr>
  </w:style>
  <w:style w:type="character" w:styleId="a8">
    <w:name w:val="Strong"/>
    <w:qFormat/>
    <w:rsid w:val="00584441"/>
    <w:rPr>
      <w:b/>
      <w:bCs/>
    </w:rPr>
  </w:style>
  <w:style w:type="character" w:customStyle="1" w:styleId="Bodytext2">
    <w:name w:val="Body text|2_"/>
    <w:link w:val="Bodytext20"/>
    <w:rsid w:val="00584441"/>
    <w:rPr>
      <w:rFonts w:ascii="PMingLiU" w:eastAsia="PMingLiU" w:hAnsi="PMingLiU"/>
      <w:sz w:val="19"/>
      <w:szCs w:val="19"/>
      <w:shd w:val="clear" w:color="auto" w:fill="FFFFFF"/>
    </w:rPr>
  </w:style>
  <w:style w:type="character" w:customStyle="1" w:styleId="Char12">
    <w:name w:val="正文文本缩进 Char1"/>
    <w:rsid w:val="00584441"/>
    <w:rPr>
      <w:kern w:val="2"/>
      <w:sz w:val="21"/>
      <w:szCs w:val="22"/>
    </w:rPr>
  </w:style>
  <w:style w:type="character" w:customStyle="1" w:styleId="apple-style-span">
    <w:name w:val="apple-style-span"/>
    <w:rsid w:val="00584441"/>
    <w:rPr>
      <w:rFonts w:ascii="Times New Roman" w:hAnsi="Times New Roman" w:cs="Times New Roman" w:hint="default"/>
    </w:rPr>
  </w:style>
  <w:style w:type="character" w:customStyle="1" w:styleId="Char13">
    <w:name w:val="批注框文本 Char1"/>
    <w:rsid w:val="00584441"/>
    <w:rPr>
      <w:kern w:val="2"/>
      <w:sz w:val="18"/>
      <w:szCs w:val="18"/>
    </w:rPr>
  </w:style>
  <w:style w:type="character" w:styleId="a9">
    <w:name w:val="page number"/>
    <w:rsid w:val="00584441"/>
  </w:style>
  <w:style w:type="character" w:customStyle="1" w:styleId="Char3">
    <w:name w:val="列出段落 Char"/>
    <w:link w:val="11"/>
    <w:uiPriority w:val="99"/>
    <w:locked/>
    <w:rsid w:val="00584441"/>
    <w:rPr>
      <w:rFonts w:ascii="Calibri" w:hAnsi="Calibri" w:cs="Calibri"/>
      <w:szCs w:val="21"/>
    </w:rPr>
  </w:style>
  <w:style w:type="character" w:styleId="aa">
    <w:name w:val="FollowedHyperlink"/>
    <w:rsid w:val="00584441"/>
    <w:rPr>
      <w:color w:val="954F72"/>
      <w:u w:val="single"/>
    </w:rPr>
  </w:style>
  <w:style w:type="character" w:customStyle="1" w:styleId="Char20">
    <w:name w:val="标题 Char2"/>
    <w:rsid w:val="00584441"/>
    <w:rPr>
      <w:rFonts w:ascii="Calibri Light" w:hAnsi="Calibri Light" w:cs="Times New Roman"/>
      <w:b/>
      <w:bCs/>
      <w:kern w:val="2"/>
      <w:sz w:val="32"/>
      <w:szCs w:val="32"/>
    </w:rPr>
  </w:style>
  <w:style w:type="character" w:customStyle="1" w:styleId="fontstyle71">
    <w:name w:val="fontstyle71"/>
    <w:rsid w:val="00584441"/>
    <w:rPr>
      <w:rFonts w:ascii="Times New Roman" w:hAnsi="Times New Roman" w:cs="Times New Roman" w:hint="default"/>
      <w:b w:val="0"/>
      <w:bCs w:val="0"/>
      <w:i/>
      <w:iCs/>
      <w:color w:val="000000"/>
      <w:sz w:val="22"/>
      <w:szCs w:val="22"/>
    </w:rPr>
  </w:style>
  <w:style w:type="character" w:customStyle="1" w:styleId="Char4">
    <w:name w:val="标题 Char"/>
    <w:link w:val="ab"/>
    <w:uiPriority w:val="10"/>
    <w:rsid w:val="00584441"/>
    <w:rPr>
      <w:rFonts w:ascii="Cambria" w:hAnsi="Cambria"/>
      <w:b/>
      <w:bCs/>
      <w:sz w:val="32"/>
      <w:szCs w:val="32"/>
    </w:rPr>
  </w:style>
  <w:style w:type="character" w:customStyle="1" w:styleId="subtitles0">
    <w:name w:val="sub_title s0"/>
    <w:basedOn w:val="a0"/>
    <w:rsid w:val="00584441"/>
  </w:style>
  <w:style w:type="character" w:customStyle="1" w:styleId="Char21">
    <w:name w:val="副标题 Char2"/>
    <w:rsid w:val="00584441"/>
    <w:rPr>
      <w:rFonts w:ascii="Calibri Light" w:hAnsi="Calibri Light" w:cs="Times New Roman"/>
      <w:b/>
      <w:bCs/>
      <w:kern w:val="28"/>
      <w:sz w:val="32"/>
      <w:szCs w:val="32"/>
    </w:rPr>
  </w:style>
  <w:style w:type="character" w:styleId="ac">
    <w:name w:val="Emphasis"/>
    <w:qFormat/>
    <w:rsid w:val="00584441"/>
    <w:rPr>
      <w:i/>
      <w:iCs/>
    </w:rPr>
  </w:style>
  <w:style w:type="character" w:customStyle="1" w:styleId="Char14">
    <w:name w:val="纯文本 Char1"/>
    <w:link w:val="ad"/>
    <w:locked/>
    <w:rsid w:val="00584441"/>
    <w:rPr>
      <w:rFonts w:ascii="宋体" w:hAnsi="Courier New" w:cs="Courier New"/>
      <w:szCs w:val="21"/>
    </w:rPr>
  </w:style>
  <w:style w:type="character" w:customStyle="1" w:styleId="0Char">
    <w:name w:val="纯文本_0 Char"/>
    <w:link w:val="0"/>
    <w:rsid w:val="00584441"/>
    <w:rPr>
      <w:rFonts w:ascii="宋体" w:hAnsi="Courier New"/>
      <w:szCs w:val="21"/>
    </w:rPr>
  </w:style>
  <w:style w:type="character" w:customStyle="1" w:styleId="CharChar2">
    <w:name w:val="Char Char2"/>
    <w:rsid w:val="00584441"/>
    <w:rPr>
      <w:rFonts w:ascii="宋体" w:eastAsia="宋体" w:hAnsi="Courier New" w:cs="Courier New"/>
      <w:kern w:val="2"/>
      <w:sz w:val="21"/>
      <w:szCs w:val="21"/>
      <w:lang w:val="en-US" w:eastAsia="zh-CN" w:bidi="ar-SA"/>
    </w:rPr>
  </w:style>
  <w:style w:type="character" w:styleId="ae">
    <w:name w:val="Hyperlink"/>
    <w:uiPriority w:val="99"/>
    <w:rsid w:val="00584441"/>
    <w:rPr>
      <w:color w:val="0000FF"/>
      <w:u w:val="single"/>
    </w:rPr>
  </w:style>
  <w:style w:type="character" w:styleId="af">
    <w:name w:val="annotation reference"/>
    <w:semiHidden/>
    <w:rsid w:val="00584441"/>
    <w:rPr>
      <w:sz w:val="21"/>
      <w:szCs w:val="21"/>
    </w:rPr>
  </w:style>
  <w:style w:type="character" w:customStyle="1" w:styleId="CharChar3">
    <w:name w:val="Char Char3"/>
    <w:rsid w:val="00584441"/>
    <w:rPr>
      <w:rFonts w:ascii="宋体" w:eastAsia="宋体" w:hAnsi="Courier New" w:cs="Courier New"/>
      <w:szCs w:val="21"/>
    </w:rPr>
  </w:style>
  <w:style w:type="character" w:customStyle="1" w:styleId="fontstyle01">
    <w:name w:val="fontstyle01"/>
    <w:rsid w:val="00584441"/>
    <w:rPr>
      <w:rFonts w:ascii="方正宋三_GBK" w:eastAsia="方正宋三_GBK" w:hint="eastAsia"/>
      <w:b w:val="0"/>
      <w:bCs w:val="0"/>
      <w:i w:val="0"/>
      <w:iCs w:val="0"/>
      <w:color w:val="000000"/>
      <w:sz w:val="22"/>
      <w:szCs w:val="22"/>
    </w:rPr>
  </w:style>
  <w:style w:type="character" w:customStyle="1" w:styleId="Char5">
    <w:name w:val="正文文本缩进 Char"/>
    <w:link w:val="af0"/>
    <w:rsid w:val="00584441"/>
    <w:rPr>
      <w:rFonts w:ascii="新宋体" w:eastAsia="新宋体" w:hAnsi="新宋体"/>
      <w:sz w:val="28"/>
      <w:szCs w:val="24"/>
    </w:rPr>
  </w:style>
  <w:style w:type="character" w:customStyle="1" w:styleId="fontstyle51">
    <w:name w:val="fontstyle51"/>
    <w:rsid w:val="00584441"/>
    <w:rPr>
      <w:rFonts w:ascii="宋体" w:eastAsia="宋体" w:hAnsi="宋体" w:hint="eastAsia"/>
      <w:b w:val="0"/>
      <w:bCs w:val="0"/>
      <w:i w:val="0"/>
      <w:iCs w:val="0"/>
      <w:color w:val="000000"/>
      <w:sz w:val="22"/>
      <w:szCs w:val="22"/>
    </w:rPr>
  </w:style>
  <w:style w:type="character" w:customStyle="1" w:styleId="Char15">
    <w:name w:val="标题 Char1"/>
    <w:rsid w:val="00584441"/>
    <w:rPr>
      <w:rFonts w:ascii="Cambria" w:hAnsi="Cambria" w:cs="Times New Roman"/>
      <w:b/>
      <w:bCs/>
      <w:kern w:val="2"/>
      <w:sz w:val="32"/>
      <w:szCs w:val="32"/>
    </w:rPr>
  </w:style>
  <w:style w:type="character" w:customStyle="1" w:styleId="CharChar4">
    <w:name w:val="Char Char4"/>
    <w:locked/>
    <w:rsid w:val="00584441"/>
    <w:rPr>
      <w:rFonts w:ascii="Calibri" w:eastAsia="宋体" w:hAnsi="Calibri"/>
      <w:sz w:val="24"/>
      <w:szCs w:val="24"/>
      <w:lang w:bidi="ar-SA"/>
    </w:rPr>
  </w:style>
  <w:style w:type="character" w:customStyle="1" w:styleId="Char6">
    <w:name w:val="副标题 Char"/>
    <w:link w:val="af1"/>
    <w:uiPriority w:val="11"/>
    <w:rsid w:val="00584441"/>
    <w:rPr>
      <w:rFonts w:ascii="Cambria" w:hAnsi="Cambria"/>
      <w:b/>
      <w:bCs/>
      <w:kern w:val="28"/>
      <w:sz w:val="32"/>
      <w:szCs w:val="32"/>
    </w:rPr>
  </w:style>
  <w:style w:type="character" w:customStyle="1" w:styleId="Char7">
    <w:name w:val="普通(网站) Char"/>
    <w:link w:val="af2"/>
    <w:rsid w:val="00584441"/>
    <w:rPr>
      <w:rFonts w:ascii="Calibri" w:hAnsi="Calibri"/>
      <w:sz w:val="24"/>
      <w:szCs w:val="24"/>
    </w:rPr>
  </w:style>
  <w:style w:type="character" w:customStyle="1" w:styleId="Char8">
    <w:name w:val="纯文本 Char"/>
    <w:aliases w:val="Plain Text Char,游数的 Char,纯文本 Char Char Char Char,纯文本 Char Char1 Char"/>
    <w:qFormat/>
    <w:rsid w:val="00584441"/>
    <w:rPr>
      <w:rFonts w:ascii="宋体" w:hAnsi="Courier New" w:cs="Courier New"/>
      <w:kern w:val="2"/>
      <w:sz w:val="21"/>
      <w:szCs w:val="21"/>
    </w:rPr>
  </w:style>
  <w:style w:type="character" w:customStyle="1" w:styleId="Bodytext1">
    <w:name w:val="Body text|1_"/>
    <w:link w:val="Bodytext10"/>
    <w:qFormat/>
    <w:rsid w:val="00584441"/>
    <w:rPr>
      <w:rFonts w:ascii="宋体" w:hAnsi="宋体" w:cs="宋体"/>
      <w:color w:val="000000"/>
      <w:lang w:val="zh-CN" w:bidi="zh-CN"/>
    </w:rPr>
  </w:style>
  <w:style w:type="character" w:customStyle="1" w:styleId="fontstyle21">
    <w:name w:val="fontstyle21"/>
    <w:rsid w:val="00584441"/>
    <w:rPr>
      <w:rFonts w:ascii="Times New Roman" w:hAnsi="Times New Roman" w:cs="Times New Roman" w:hint="default"/>
      <w:b w:val="0"/>
      <w:bCs w:val="0"/>
      <w:i w:val="0"/>
      <w:iCs w:val="0"/>
      <w:color w:val="000000"/>
      <w:sz w:val="22"/>
      <w:szCs w:val="22"/>
    </w:rPr>
  </w:style>
  <w:style w:type="character" w:customStyle="1" w:styleId="Char16">
    <w:name w:val="副标题 Char1"/>
    <w:rsid w:val="00584441"/>
    <w:rPr>
      <w:rFonts w:ascii="Cambria" w:hAnsi="Cambria" w:cs="Times New Roman"/>
      <w:b/>
      <w:bCs/>
      <w:kern w:val="28"/>
      <w:sz w:val="32"/>
      <w:szCs w:val="32"/>
    </w:rPr>
  </w:style>
  <w:style w:type="character" w:customStyle="1" w:styleId="xb1">
    <w:name w:val="xb1"/>
    <w:rsid w:val="00584441"/>
    <w:rPr>
      <w:sz w:val="14"/>
      <w:szCs w:val="14"/>
      <w:vertAlign w:val="subscript"/>
    </w:rPr>
  </w:style>
  <w:style w:type="character" w:customStyle="1" w:styleId="p141">
    <w:name w:val="p141"/>
    <w:rsid w:val="00584441"/>
    <w:rPr>
      <w:rFonts w:cs="Times New Roman"/>
      <w:sz w:val="24"/>
      <w:szCs w:val="24"/>
    </w:rPr>
  </w:style>
  <w:style w:type="paragraph" w:styleId="ad">
    <w:name w:val="Plain Text"/>
    <w:basedOn w:val="a"/>
    <w:link w:val="Char14"/>
    <w:qFormat/>
    <w:rsid w:val="00584441"/>
    <w:rPr>
      <w:rFonts w:ascii="宋体" w:eastAsiaTheme="minorEastAsia" w:hAnsi="Courier New" w:cs="Courier New"/>
      <w:szCs w:val="21"/>
    </w:rPr>
  </w:style>
  <w:style w:type="character" w:customStyle="1" w:styleId="Char22">
    <w:name w:val="纯文本 Char2"/>
    <w:basedOn w:val="a0"/>
    <w:uiPriority w:val="99"/>
    <w:semiHidden/>
    <w:rsid w:val="00584441"/>
    <w:rPr>
      <w:rFonts w:ascii="宋体" w:eastAsia="宋体" w:hAnsi="Courier New" w:cs="Courier New"/>
      <w:szCs w:val="21"/>
    </w:rPr>
  </w:style>
  <w:style w:type="paragraph" w:styleId="af0">
    <w:name w:val="Body Text Indent"/>
    <w:basedOn w:val="a"/>
    <w:link w:val="Char5"/>
    <w:rsid w:val="0058444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584441"/>
    <w:rPr>
      <w:rFonts w:ascii="Times New Roman" w:eastAsia="宋体" w:hAnsi="Times New Roman" w:cs="Times New Roman"/>
    </w:rPr>
  </w:style>
  <w:style w:type="paragraph" w:styleId="af3">
    <w:name w:val="Body Text"/>
    <w:basedOn w:val="a"/>
    <w:link w:val="Char9"/>
    <w:qFormat/>
    <w:rsid w:val="00584441"/>
    <w:pPr>
      <w:autoSpaceDE w:val="0"/>
      <w:autoSpaceDN w:val="0"/>
      <w:jc w:val="left"/>
    </w:pPr>
    <w:rPr>
      <w:rFonts w:ascii="宋体" w:hAnsi="宋体" w:cs="宋体"/>
      <w:kern w:val="0"/>
      <w:szCs w:val="21"/>
      <w:lang w:val="zh-CN" w:bidi="zh-CN"/>
    </w:rPr>
  </w:style>
  <w:style w:type="character" w:customStyle="1" w:styleId="Char9">
    <w:name w:val="正文文本 Char"/>
    <w:basedOn w:val="a0"/>
    <w:link w:val="af3"/>
    <w:rsid w:val="00584441"/>
    <w:rPr>
      <w:rFonts w:ascii="宋体" w:eastAsia="宋体" w:hAnsi="宋体" w:cs="宋体"/>
      <w:kern w:val="0"/>
      <w:szCs w:val="21"/>
      <w:lang w:val="zh-CN" w:bidi="zh-CN"/>
    </w:rPr>
  </w:style>
  <w:style w:type="paragraph" w:styleId="af1">
    <w:name w:val="Subtitle"/>
    <w:basedOn w:val="a"/>
    <w:next w:val="a"/>
    <w:link w:val="Char6"/>
    <w:uiPriority w:val="11"/>
    <w:qFormat/>
    <w:rsid w:val="0058444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584441"/>
    <w:rPr>
      <w:rFonts w:asciiTheme="majorHAnsi" w:eastAsia="宋体" w:hAnsiTheme="majorHAnsi" w:cstheme="majorBidi"/>
      <w:b/>
      <w:bCs/>
      <w:kern w:val="28"/>
      <w:sz w:val="32"/>
      <w:szCs w:val="32"/>
    </w:rPr>
  </w:style>
  <w:style w:type="paragraph" w:styleId="af4">
    <w:name w:val="annotation text"/>
    <w:basedOn w:val="a"/>
    <w:link w:val="Chara"/>
    <w:semiHidden/>
    <w:rsid w:val="00584441"/>
    <w:pPr>
      <w:jc w:val="left"/>
    </w:pPr>
    <w:rPr>
      <w:szCs w:val="24"/>
    </w:rPr>
  </w:style>
  <w:style w:type="character" w:customStyle="1" w:styleId="Chara">
    <w:name w:val="批注文字 Char"/>
    <w:basedOn w:val="a0"/>
    <w:link w:val="af4"/>
    <w:semiHidden/>
    <w:rsid w:val="00584441"/>
    <w:rPr>
      <w:rFonts w:ascii="Times New Roman" w:eastAsia="宋体" w:hAnsi="Times New Roman" w:cs="Times New Roman"/>
      <w:szCs w:val="24"/>
    </w:rPr>
  </w:style>
  <w:style w:type="paragraph" w:styleId="af2">
    <w:name w:val="Normal (Web)"/>
    <w:basedOn w:val="a"/>
    <w:link w:val="Char7"/>
    <w:rsid w:val="00584441"/>
    <w:pPr>
      <w:spacing w:before="100" w:beforeAutospacing="1" w:after="100" w:afterAutospacing="1"/>
      <w:jc w:val="left"/>
    </w:pPr>
    <w:rPr>
      <w:rFonts w:ascii="Calibri" w:eastAsiaTheme="minorEastAsia" w:hAnsi="Calibri" w:cstheme="minorBidi"/>
      <w:sz w:val="24"/>
      <w:szCs w:val="24"/>
    </w:rPr>
  </w:style>
  <w:style w:type="paragraph" w:styleId="ab">
    <w:name w:val="Title"/>
    <w:basedOn w:val="a"/>
    <w:next w:val="a"/>
    <w:link w:val="Char4"/>
    <w:uiPriority w:val="10"/>
    <w:qFormat/>
    <w:rsid w:val="00584441"/>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584441"/>
    <w:rPr>
      <w:rFonts w:asciiTheme="majorHAnsi" w:eastAsia="宋体" w:hAnsiTheme="majorHAnsi" w:cstheme="majorBidi"/>
      <w:b/>
      <w:bCs/>
      <w:sz w:val="32"/>
      <w:szCs w:val="32"/>
    </w:rPr>
  </w:style>
  <w:style w:type="paragraph" w:customStyle="1" w:styleId="00">
    <w:name w:val="0"/>
    <w:basedOn w:val="a"/>
    <w:rsid w:val="00584441"/>
    <w:pPr>
      <w:widowControl/>
      <w:snapToGrid w:val="0"/>
      <w:spacing w:line="312" w:lineRule="atLeast"/>
    </w:pPr>
    <w:rPr>
      <w:rFonts w:hAnsi="NEU-BZ-S92"/>
      <w:kern w:val="0"/>
      <w:szCs w:val="20"/>
    </w:rPr>
  </w:style>
  <w:style w:type="paragraph" w:customStyle="1" w:styleId="30">
    <w:name w:val="列出段落3"/>
    <w:basedOn w:val="a"/>
    <w:uiPriority w:val="99"/>
    <w:qFormat/>
    <w:rsid w:val="00584441"/>
    <w:pPr>
      <w:ind w:firstLineChars="200" w:firstLine="420"/>
    </w:pPr>
    <w:rPr>
      <w:rFonts w:ascii="Calibri" w:hAnsi="Calibri"/>
    </w:rPr>
  </w:style>
  <w:style w:type="paragraph" w:customStyle="1" w:styleId="12">
    <w:name w:val="页眉1"/>
    <w:rsid w:val="0058444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01">
    <w:name w:val="正文_0"/>
    <w:qFormat/>
    <w:rsid w:val="00584441"/>
    <w:pPr>
      <w:widowControl w:val="0"/>
      <w:jc w:val="both"/>
    </w:pPr>
    <w:rPr>
      <w:rFonts w:ascii="Calibri" w:eastAsia="宋体" w:hAnsi="Calibri" w:cs="Times New Roman"/>
    </w:rPr>
  </w:style>
  <w:style w:type="paragraph" w:customStyle="1" w:styleId="7">
    <w:name w:val="正文_7"/>
    <w:qFormat/>
    <w:rsid w:val="00584441"/>
    <w:pPr>
      <w:widowControl w:val="0"/>
      <w:jc w:val="both"/>
    </w:pPr>
    <w:rPr>
      <w:rFonts w:ascii="Calibri" w:eastAsia="宋体" w:hAnsi="Calibri" w:cs="Times New Roman"/>
    </w:rPr>
  </w:style>
  <w:style w:type="paragraph" w:customStyle="1" w:styleId="Char32">
    <w:name w:val="Char3"/>
    <w:basedOn w:val="a"/>
    <w:rsid w:val="00584441"/>
    <w:pPr>
      <w:widowControl/>
      <w:spacing w:line="300" w:lineRule="auto"/>
      <w:ind w:firstLineChars="200" w:firstLine="200"/>
    </w:pPr>
    <w:rPr>
      <w:rFonts w:ascii="Verdana" w:hAnsi="Verdana"/>
      <w:kern w:val="0"/>
      <w:szCs w:val="20"/>
      <w:lang w:eastAsia="en-US"/>
    </w:rPr>
  </w:style>
  <w:style w:type="paragraph" w:styleId="af5">
    <w:name w:val="No Spacing"/>
    <w:uiPriority w:val="1"/>
    <w:qFormat/>
    <w:rsid w:val="00584441"/>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58444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2">
    <w:name w:val="列出段落2"/>
    <w:basedOn w:val="a"/>
    <w:rsid w:val="00584441"/>
    <w:pPr>
      <w:ind w:firstLineChars="200" w:firstLine="420"/>
    </w:pPr>
    <w:rPr>
      <w:rFonts w:ascii="Calibri" w:hAnsi="Calibri"/>
    </w:rPr>
  </w:style>
  <w:style w:type="paragraph" w:customStyle="1" w:styleId="CharCharCharCharCharCharChar">
    <w:name w:val="Char Char Char Char Char Char Char"/>
    <w:basedOn w:val="a"/>
    <w:rsid w:val="00584441"/>
    <w:pPr>
      <w:widowControl/>
      <w:spacing w:line="300" w:lineRule="auto"/>
      <w:ind w:firstLineChars="200" w:firstLine="200"/>
    </w:pPr>
    <w:rPr>
      <w:rFonts w:hAnsi="NEU-BZ-S92"/>
      <w:kern w:val="0"/>
      <w:szCs w:val="20"/>
    </w:rPr>
  </w:style>
  <w:style w:type="paragraph" w:customStyle="1" w:styleId="af6">
    <w:name w:val="一级章节"/>
    <w:basedOn w:val="a"/>
    <w:rsid w:val="00584441"/>
    <w:pPr>
      <w:widowControl/>
      <w:spacing w:line="285" w:lineRule="exact"/>
      <w:jc w:val="left"/>
      <w:outlineLvl w:val="1"/>
    </w:pPr>
    <w:rPr>
      <w:rFonts w:ascii="NEU-BZ-S92" w:eastAsia="方正书宋_GBK" w:hAnsi="NEU-BZ-S92"/>
      <w:color w:val="000000"/>
      <w:kern w:val="0"/>
      <w:sz w:val="19"/>
      <w:szCs w:val="19"/>
    </w:rPr>
  </w:style>
  <w:style w:type="paragraph" w:customStyle="1" w:styleId="0">
    <w:name w:val="纯文本_0"/>
    <w:basedOn w:val="01"/>
    <w:link w:val="0Char"/>
    <w:qFormat/>
    <w:locked/>
    <w:rsid w:val="00584441"/>
    <w:rPr>
      <w:rFonts w:ascii="宋体" w:eastAsiaTheme="minorEastAsia" w:hAnsi="Courier New" w:cstheme="minorBidi"/>
      <w:szCs w:val="21"/>
    </w:rPr>
  </w:style>
  <w:style w:type="paragraph" w:customStyle="1" w:styleId="13">
    <w:name w:val="正文1"/>
    <w:basedOn w:val="a"/>
    <w:rsid w:val="00584441"/>
    <w:rPr>
      <w:szCs w:val="21"/>
    </w:rPr>
  </w:style>
  <w:style w:type="paragraph" w:customStyle="1" w:styleId="Bodytext20">
    <w:name w:val="Body text|2"/>
    <w:basedOn w:val="a"/>
    <w:link w:val="Bodytext2"/>
    <w:qFormat/>
    <w:rsid w:val="00584441"/>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Default">
    <w:name w:val="Default"/>
    <w:rsid w:val="00584441"/>
    <w:pPr>
      <w:widowControl w:val="0"/>
      <w:autoSpaceDE w:val="0"/>
      <w:autoSpaceDN w:val="0"/>
      <w:adjustRightInd w:val="0"/>
    </w:pPr>
    <w:rPr>
      <w:rFonts w:ascii="宋体" w:eastAsia="宋体" w:hAnsi="Times New Roman" w:cs="宋体"/>
      <w:color w:val="000000"/>
      <w:kern w:val="0"/>
      <w:sz w:val="24"/>
      <w:szCs w:val="24"/>
    </w:rPr>
  </w:style>
  <w:style w:type="paragraph" w:customStyle="1" w:styleId="14">
    <w:name w:val="1"/>
    <w:basedOn w:val="a"/>
    <w:rsid w:val="00584441"/>
  </w:style>
  <w:style w:type="paragraph" w:customStyle="1" w:styleId="CharCharCharCharCharCharCharCharChar">
    <w:name w:val="Char Char Char Char Char Char Char Char Char"/>
    <w:basedOn w:val="a"/>
    <w:rsid w:val="00584441"/>
    <w:pPr>
      <w:widowControl/>
      <w:spacing w:line="300" w:lineRule="auto"/>
      <w:ind w:firstLineChars="200" w:firstLine="200"/>
    </w:pPr>
    <w:rPr>
      <w:rFonts w:hAnsi="NEU-BZ-S92"/>
      <w:kern w:val="0"/>
      <w:szCs w:val="20"/>
    </w:rPr>
  </w:style>
  <w:style w:type="paragraph" w:styleId="a7">
    <w:name w:val="Intense Quote"/>
    <w:basedOn w:val="a"/>
    <w:next w:val="a"/>
    <w:link w:val="Char2"/>
    <w:uiPriority w:val="30"/>
    <w:qFormat/>
    <w:rsid w:val="0058444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584441"/>
    <w:rPr>
      <w:rFonts w:ascii="Times New Roman" w:eastAsia="宋体" w:hAnsi="Times New Roman" w:cs="Times New Roman"/>
      <w:b/>
      <w:bCs/>
      <w:i/>
      <w:iCs/>
      <w:color w:val="4F81BD" w:themeColor="accent1"/>
    </w:rPr>
  </w:style>
  <w:style w:type="paragraph" w:customStyle="1" w:styleId="Char2CharCharChar">
    <w:name w:val="Char2 Char Char Char"/>
    <w:basedOn w:val="a"/>
    <w:rsid w:val="0058444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584441"/>
    <w:pPr>
      <w:widowControl/>
    </w:pPr>
    <w:rPr>
      <w:rFonts w:hAnsi="NEU-BZ-S92"/>
      <w:kern w:val="0"/>
      <w:szCs w:val="21"/>
    </w:rPr>
  </w:style>
  <w:style w:type="paragraph" w:customStyle="1" w:styleId="Bodytext10">
    <w:name w:val="Body text|1"/>
    <w:basedOn w:val="a"/>
    <w:link w:val="Bodytext1"/>
    <w:qFormat/>
    <w:rsid w:val="00584441"/>
    <w:pPr>
      <w:spacing w:line="290" w:lineRule="auto"/>
      <w:jc w:val="left"/>
    </w:pPr>
    <w:rPr>
      <w:rFonts w:ascii="宋体" w:eastAsiaTheme="minorEastAsia" w:hAnsi="宋体" w:cs="宋体"/>
      <w:color w:val="000000"/>
      <w:lang w:val="zh-CN" w:bidi="zh-CN"/>
    </w:rPr>
  </w:style>
  <w:style w:type="paragraph" w:customStyle="1" w:styleId="6">
    <w:name w:val="正文_6"/>
    <w:qFormat/>
    <w:rsid w:val="00584441"/>
    <w:pPr>
      <w:widowControl w:val="0"/>
      <w:jc w:val="both"/>
    </w:pPr>
    <w:rPr>
      <w:rFonts w:ascii="Calibri" w:eastAsia="宋体" w:hAnsi="Calibri" w:cs="Times New Roman"/>
    </w:rPr>
  </w:style>
  <w:style w:type="paragraph" w:customStyle="1" w:styleId="11">
    <w:name w:val="列出段落1"/>
    <w:basedOn w:val="a"/>
    <w:link w:val="Char3"/>
    <w:uiPriority w:val="99"/>
    <w:rsid w:val="00584441"/>
    <w:pPr>
      <w:ind w:firstLineChars="200" w:firstLine="420"/>
    </w:pPr>
    <w:rPr>
      <w:rFonts w:ascii="Calibri" w:eastAsiaTheme="minorEastAsia" w:hAnsi="Calibri" w:cs="Calibri"/>
      <w:szCs w:val="21"/>
    </w:rPr>
  </w:style>
  <w:style w:type="paragraph" w:customStyle="1" w:styleId="Char3Char">
    <w:name w:val="Char3 Char"/>
    <w:basedOn w:val="a"/>
    <w:rsid w:val="00584441"/>
    <w:pPr>
      <w:widowControl/>
      <w:spacing w:line="300" w:lineRule="auto"/>
      <w:ind w:firstLineChars="200" w:firstLine="200"/>
    </w:pPr>
    <w:rPr>
      <w:rFonts w:hAnsi="NEU-BZ-S92"/>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2.bin"/><Relationship Id="rId21" Type="http://schemas.openxmlformats.org/officeDocument/2006/relationships/image" Target="media/image8.wmf"/><Relationship Id="rId42" Type="http://schemas.openxmlformats.org/officeDocument/2006/relationships/image" Target="media/image20.wmf"/><Relationship Id="rId47" Type="http://schemas.openxmlformats.org/officeDocument/2006/relationships/image" Target="media/image22.png"/><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oleObject" Target="embeddings/oleObject37.bin"/><Relationship Id="rId89" Type="http://schemas.openxmlformats.org/officeDocument/2006/relationships/oleObject" Target="embeddings/oleObject41.bin"/><Relationship Id="rId112" Type="http://schemas.openxmlformats.org/officeDocument/2006/relationships/image" Target="media/image55.png"/><Relationship Id="rId133" Type="http://schemas.openxmlformats.org/officeDocument/2006/relationships/image" Target="media/image64.png"/><Relationship Id="rId138" Type="http://schemas.openxmlformats.org/officeDocument/2006/relationships/oleObject" Target="embeddings/oleObject66.bin"/><Relationship Id="rId16" Type="http://schemas.openxmlformats.org/officeDocument/2006/relationships/oleObject" Target="embeddings/oleObject4.bin"/><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6.png"/><Relationship Id="rId53" Type="http://schemas.openxmlformats.org/officeDocument/2006/relationships/oleObject" Target="embeddings/oleObject22.bin"/><Relationship Id="rId58" Type="http://schemas.openxmlformats.org/officeDocument/2006/relationships/image" Target="media/image28.png"/><Relationship Id="rId74" Type="http://schemas.openxmlformats.org/officeDocument/2006/relationships/oleObject" Target="embeddings/oleObject31.bin"/><Relationship Id="rId79" Type="http://schemas.openxmlformats.org/officeDocument/2006/relationships/image" Target="media/image38.png"/><Relationship Id="rId102" Type="http://schemas.openxmlformats.org/officeDocument/2006/relationships/oleObject" Target="embeddings/oleObject48.bin"/><Relationship Id="rId123" Type="http://schemas.openxmlformats.org/officeDocument/2006/relationships/image" Target="media/image61.wmf"/><Relationship Id="rId128" Type="http://schemas.openxmlformats.org/officeDocument/2006/relationships/oleObject" Target="embeddings/oleObject61.bin"/><Relationship Id="rId144" Type="http://schemas.openxmlformats.org/officeDocument/2006/relationships/header" Target="header1.xml"/><Relationship Id="rId5" Type="http://schemas.openxmlformats.org/officeDocument/2006/relationships/footnotes" Target="footnotes.xml"/><Relationship Id="rId90" Type="http://schemas.openxmlformats.org/officeDocument/2006/relationships/image" Target="media/image43.png"/><Relationship Id="rId95" Type="http://schemas.openxmlformats.org/officeDocument/2006/relationships/image" Target="media/image46.png"/><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image" Target="media/image23.wmf"/><Relationship Id="rId64" Type="http://schemas.openxmlformats.org/officeDocument/2006/relationships/oleObject" Target="embeddings/oleObject26.bin"/><Relationship Id="rId69" Type="http://schemas.openxmlformats.org/officeDocument/2006/relationships/image" Target="media/image35.wmf"/><Relationship Id="rId113" Type="http://schemas.openxmlformats.org/officeDocument/2006/relationships/image" Target="media/image56.png"/><Relationship Id="rId118" Type="http://schemas.openxmlformats.org/officeDocument/2006/relationships/oleObject" Target="embeddings/oleObject53.bin"/><Relationship Id="rId134" Type="http://schemas.openxmlformats.org/officeDocument/2006/relationships/oleObject" Target="embeddings/oleObject64.bin"/><Relationship Id="rId139" Type="http://schemas.openxmlformats.org/officeDocument/2006/relationships/oleObject" Target="embeddings/oleObject67.bin"/><Relationship Id="rId80" Type="http://schemas.openxmlformats.org/officeDocument/2006/relationships/image" Target="media/image39.png"/><Relationship Id="rId85" Type="http://schemas.openxmlformats.org/officeDocument/2006/relationships/image" Target="media/image42.png"/><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4.wmf"/><Relationship Id="rId38" Type="http://schemas.openxmlformats.org/officeDocument/2006/relationships/image" Target="media/image17.png"/><Relationship Id="rId46" Type="http://schemas.openxmlformats.org/officeDocument/2006/relationships/image" Target="media/image21.png"/><Relationship Id="rId59" Type="http://schemas.openxmlformats.org/officeDocument/2006/relationships/image" Target="media/image29.png"/><Relationship Id="rId67" Type="http://schemas.openxmlformats.org/officeDocument/2006/relationships/image" Target="media/image34.wmf"/><Relationship Id="rId103" Type="http://schemas.openxmlformats.org/officeDocument/2006/relationships/oleObject" Target="embeddings/oleObject49.bin"/><Relationship Id="rId108" Type="http://schemas.openxmlformats.org/officeDocument/2006/relationships/image" Target="media/image51.png"/><Relationship Id="rId116" Type="http://schemas.openxmlformats.org/officeDocument/2006/relationships/image" Target="media/image59.wmf"/><Relationship Id="rId124" Type="http://schemas.openxmlformats.org/officeDocument/2006/relationships/oleObject" Target="embeddings/oleObject57.bin"/><Relationship Id="rId129" Type="http://schemas.openxmlformats.org/officeDocument/2006/relationships/oleObject" Target="embeddings/oleObject62.bin"/><Relationship Id="rId137" Type="http://schemas.openxmlformats.org/officeDocument/2006/relationships/image" Target="media/image66.wmf"/><Relationship Id="rId20" Type="http://schemas.openxmlformats.org/officeDocument/2006/relationships/oleObject" Target="embeddings/oleObject7.bin"/><Relationship Id="rId41" Type="http://schemas.openxmlformats.org/officeDocument/2006/relationships/oleObject" Target="embeddings/oleObject16.bin"/><Relationship Id="rId54" Type="http://schemas.openxmlformats.org/officeDocument/2006/relationships/image" Target="media/image26.wmf"/><Relationship Id="rId62" Type="http://schemas.openxmlformats.org/officeDocument/2006/relationships/image" Target="media/image32.png"/><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image" Target="media/image41.wmf"/><Relationship Id="rId88" Type="http://schemas.openxmlformats.org/officeDocument/2006/relationships/oleObject" Target="embeddings/oleObject40.bin"/><Relationship Id="rId91" Type="http://schemas.openxmlformats.org/officeDocument/2006/relationships/image" Target="media/image44.wmf"/><Relationship Id="rId96" Type="http://schemas.openxmlformats.org/officeDocument/2006/relationships/oleObject" Target="embeddings/oleObject44.bin"/><Relationship Id="rId111" Type="http://schemas.openxmlformats.org/officeDocument/2006/relationships/image" Target="media/image54.png"/><Relationship Id="rId132" Type="http://schemas.openxmlformats.org/officeDocument/2006/relationships/image" Target="media/image63.png"/><Relationship Id="rId140" Type="http://schemas.openxmlformats.org/officeDocument/2006/relationships/image" Target="media/image67.png"/><Relationship Id="rId14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9.bin"/><Relationship Id="rId28" Type="http://schemas.openxmlformats.org/officeDocument/2006/relationships/image" Target="media/image11.png"/><Relationship Id="rId36" Type="http://schemas.openxmlformats.org/officeDocument/2006/relationships/oleObject" Target="embeddings/oleObject15.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media/image50.wmf"/><Relationship Id="rId114" Type="http://schemas.openxmlformats.org/officeDocument/2006/relationships/image" Target="media/image57.png"/><Relationship Id="rId119" Type="http://schemas.openxmlformats.org/officeDocument/2006/relationships/image" Target="media/image60.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5.wmf"/><Relationship Id="rId60" Type="http://schemas.openxmlformats.org/officeDocument/2006/relationships/image" Target="media/image30.png"/><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oleObject" Target="embeddings/oleObject35.bin"/><Relationship Id="rId81" Type="http://schemas.openxmlformats.org/officeDocument/2006/relationships/image" Target="media/image40.wmf"/><Relationship Id="rId86" Type="http://schemas.openxmlformats.org/officeDocument/2006/relationships/oleObject" Target="embeddings/oleObject38.bin"/><Relationship Id="rId94" Type="http://schemas.openxmlformats.org/officeDocument/2006/relationships/oleObject" Target="embeddings/oleObject43.bin"/><Relationship Id="rId99" Type="http://schemas.openxmlformats.org/officeDocument/2006/relationships/oleObject" Target="embeddings/oleObject47.bin"/><Relationship Id="rId101" Type="http://schemas.openxmlformats.org/officeDocument/2006/relationships/image" Target="media/image48.png"/><Relationship Id="rId122" Type="http://schemas.openxmlformats.org/officeDocument/2006/relationships/oleObject" Target="embeddings/oleObject56.bin"/><Relationship Id="rId130" Type="http://schemas.openxmlformats.org/officeDocument/2006/relationships/image" Target="media/image62.wmf"/><Relationship Id="rId135" Type="http://schemas.openxmlformats.org/officeDocument/2006/relationships/image" Target="media/image65.wmf"/><Relationship Id="rId143" Type="http://schemas.openxmlformats.org/officeDocument/2006/relationships/image" Target="media/image70.png"/><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8.png"/><Relationship Id="rId109" Type="http://schemas.openxmlformats.org/officeDocument/2006/relationships/image" Target="media/image52.png"/><Relationship Id="rId34" Type="http://schemas.openxmlformats.org/officeDocument/2006/relationships/oleObject" Target="embeddings/oleObject14.bin"/><Relationship Id="rId50" Type="http://schemas.openxmlformats.org/officeDocument/2006/relationships/image" Target="media/image24.wmf"/><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oleObject" Target="embeddings/oleObject54.bin"/><Relationship Id="rId125" Type="http://schemas.openxmlformats.org/officeDocument/2006/relationships/oleObject" Target="embeddings/oleObject58.bin"/><Relationship Id="rId141" Type="http://schemas.openxmlformats.org/officeDocument/2006/relationships/image" Target="media/image68.png"/><Relationship Id="rId14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image" Target="media/image36.wmf"/><Relationship Id="rId92" Type="http://schemas.openxmlformats.org/officeDocument/2006/relationships/oleObject" Target="embeddings/oleObject42.bin"/><Relationship Id="rId2" Type="http://schemas.microsoft.com/office/2007/relationships/stylesWithEffects" Target="stylesWithEffects.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image" Target="media/image19.wmf"/><Relationship Id="rId45" Type="http://schemas.openxmlformats.org/officeDocument/2006/relationships/oleObject" Target="embeddings/oleObject19.bin"/><Relationship Id="rId66" Type="http://schemas.openxmlformats.org/officeDocument/2006/relationships/oleObject" Target="embeddings/oleObject27.bin"/><Relationship Id="rId87" Type="http://schemas.openxmlformats.org/officeDocument/2006/relationships/oleObject" Target="embeddings/oleObject39.bin"/><Relationship Id="rId110" Type="http://schemas.openxmlformats.org/officeDocument/2006/relationships/image" Target="media/image53.png"/><Relationship Id="rId115" Type="http://schemas.openxmlformats.org/officeDocument/2006/relationships/image" Target="media/image58.png"/><Relationship Id="rId131" Type="http://schemas.openxmlformats.org/officeDocument/2006/relationships/oleObject" Target="embeddings/oleObject63.bin"/><Relationship Id="rId136" Type="http://schemas.openxmlformats.org/officeDocument/2006/relationships/oleObject" Target="embeddings/oleObject65.bin"/><Relationship Id="rId61" Type="http://schemas.openxmlformats.org/officeDocument/2006/relationships/image" Target="media/image31.png"/><Relationship Id="rId82" Type="http://schemas.openxmlformats.org/officeDocument/2006/relationships/oleObject" Target="embeddings/oleObject36.bin"/><Relationship Id="rId19" Type="http://schemas.openxmlformats.org/officeDocument/2006/relationships/image" Target="media/image7.png"/><Relationship Id="rId14" Type="http://schemas.openxmlformats.org/officeDocument/2006/relationships/image" Target="media/image5.png"/><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7.wmf"/><Relationship Id="rId77" Type="http://schemas.openxmlformats.org/officeDocument/2006/relationships/oleObject" Target="embeddings/oleObject34.bin"/><Relationship Id="rId100" Type="http://schemas.openxmlformats.org/officeDocument/2006/relationships/image" Target="media/image47.png"/><Relationship Id="rId105" Type="http://schemas.openxmlformats.org/officeDocument/2006/relationships/oleObject" Target="embeddings/oleObject50.bin"/><Relationship Id="rId126" Type="http://schemas.openxmlformats.org/officeDocument/2006/relationships/oleObject" Target="embeddings/oleObject59.bin"/><Relationship Id="rId8" Type="http://schemas.openxmlformats.org/officeDocument/2006/relationships/image" Target="media/image2.wmf"/><Relationship Id="rId51" Type="http://schemas.openxmlformats.org/officeDocument/2006/relationships/oleObject" Target="embeddings/oleObject21.bin"/><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oleObject" Target="embeddings/oleObject55.bin"/><Relationship Id="rId142" Type="http://schemas.openxmlformats.org/officeDocument/2006/relationships/image" Target="media/image6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1050</Words>
  <Characters>5990</Characters>
  <Application>Microsoft Office Word</Application>
  <DocSecurity>0</DocSecurity>
  <Lines>49</Lines>
  <Paragraphs>14</Paragraphs>
  <ScaleCrop>false</ScaleCrop>
  <Company>China</Company>
  <LinksUpToDate>false</LinksUpToDate>
  <CharactersWithSpaces>7026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2021-03-14T00:46:00Z</dcterms:created>
  <dcterms:modified xsi:type="dcterms:W3CDTF">2021-03-14T00:46:00Z</dcterms:modified>
</cp:coreProperties>
</file>